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49" w:type="dxa"/>
        <w:tblInd w:w="-289" w:type="dxa"/>
        <w:tblLook w:val="04A0"/>
      </w:tblPr>
      <w:tblGrid>
        <w:gridCol w:w="4395"/>
        <w:gridCol w:w="10454"/>
      </w:tblGrid>
      <w:tr w:rsidR="00A9444C" w:rsidRPr="00A9444C" w:rsidTr="00A9444C">
        <w:tc>
          <w:tcPr>
            <w:tcW w:w="14849" w:type="dxa"/>
            <w:gridSpan w:val="2"/>
          </w:tcPr>
          <w:p w:rsidR="00570470" w:rsidRDefault="00570470" w:rsidP="00570470">
            <w:pPr>
              <w:jc w:val="center"/>
              <w:rPr>
                <w:szCs w:val="26"/>
                <w:lang w:val="uk-UA"/>
              </w:rPr>
            </w:pPr>
            <w:r w:rsidRPr="00A9444C">
              <w:rPr>
                <w:b/>
                <w:bCs/>
                <w:szCs w:val="26"/>
                <w:lang w:val="uk-UA"/>
              </w:rPr>
              <w:t>Петруха Ніна Миколаївна</w:t>
            </w:r>
            <w:r w:rsidRPr="00A9444C">
              <w:rPr>
                <w:szCs w:val="26"/>
              </w:rPr>
              <w:t xml:space="preserve">, </w:t>
            </w:r>
            <w:r w:rsidRPr="00A9444C">
              <w:rPr>
                <w:szCs w:val="26"/>
                <w:lang w:val="uk-UA"/>
              </w:rPr>
              <w:t>кандидат</w:t>
            </w:r>
            <w:r w:rsidRPr="00A9444C">
              <w:rPr>
                <w:szCs w:val="26"/>
              </w:rPr>
              <w:t xml:space="preserve"> економічних наук, </w:t>
            </w:r>
            <w:r w:rsidRPr="00A9444C">
              <w:rPr>
                <w:szCs w:val="26"/>
                <w:lang w:val="uk-UA"/>
              </w:rPr>
              <w:t>доцент</w:t>
            </w:r>
            <w:r w:rsidRPr="00A9444C">
              <w:rPr>
                <w:szCs w:val="26"/>
              </w:rPr>
              <w:t xml:space="preserve">, </w:t>
            </w:r>
            <w:r w:rsidRPr="00A9444C">
              <w:rPr>
                <w:szCs w:val="26"/>
                <w:lang w:val="uk-UA"/>
              </w:rPr>
              <w:t>доцент</w:t>
            </w:r>
            <w:r w:rsidRPr="00A9444C">
              <w:rPr>
                <w:szCs w:val="26"/>
              </w:rPr>
              <w:t xml:space="preserve"> кафедри менеджменту</w:t>
            </w:r>
            <w:r w:rsidRPr="00A9444C">
              <w:rPr>
                <w:szCs w:val="26"/>
                <w:lang w:val="uk-UA"/>
              </w:rPr>
              <w:t xml:space="preserve"> в </w:t>
            </w:r>
            <w:r w:rsidR="00A9444C" w:rsidRPr="00A9444C">
              <w:rPr>
                <w:szCs w:val="26"/>
                <w:lang w:val="uk-UA"/>
              </w:rPr>
              <w:t>будівництві</w:t>
            </w:r>
            <w:r w:rsidR="00E87BEB">
              <w:rPr>
                <w:szCs w:val="26"/>
                <w:lang w:val="uk-UA"/>
              </w:rPr>
              <w:t xml:space="preserve"> (сумісник)</w:t>
            </w:r>
          </w:p>
          <w:p w:rsidR="00990B4D" w:rsidRDefault="00990B4D" w:rsidP="00570470">
            <w:pPr>
              <w:jc w:val="center"/>
              <w:rPr>
                <w:b/>
                <w:bCs/>
                <w:szCs w:val="26"/>
                <w:lang w:val="uk-UA"/>
              </w:rPr>
            </w:pPr>
          </w:p>
          <w:p w:rsidR="00990B4D" w:rsidRPr="00990B4D" w:rsidRDefault="00990B4D" w:rsidP="00990B4D">
            <w:pPr>
              <w:jc w:val="center"/>
              <w:rPr>
                <w:b/>
                <w:bCs/>
                <w:szCs w:val="26"/>
                <w:lang w:val="uk-UA"/>
              </w:rPr>
            </w:pPr>
            <w:r>
              <w:rPr>
                <w:b/>
                <w:bCs/>
                <w:szCs w:val="26"/>
                <w:lang w:val="uk-UA"/>
              </w:rPr>
              <w:t xml:space="preserve">Відповідність п. 38 Ліцензійних вимог: </w:t>
            </w:r>
            <w:r w:rsidRPr="00990B4D">
              <w:rPr>
                <w:b/>
                <w:bCs/>
                <w:szCs w:val="26"/>
                <w:lang w:val="uk-UA"/>
              </w:rPr>
              <w:t>1; 3; 5; 8; 12</w:t>
            </w:r>
          </w:p>
        </w:tc>
      </w:tr>
      <w:tr w:rsidR="00A9444C" w:rsidRPr="00A9444C" w:rsidTr="00A9444C">
        <w:tc>
          <w:tcPr>
            <w:tcW w:w="4395" w:type="dxa"/>
          </w:tcPr>
          <w:p w:rsidR="00570470" w:rsidRPr="00A9444C" w:rsidRDefault="00570470" w:rsidP="001626CA">
            <w:pPr>
              <w:jc w:val="both"/>
              <w:rPr>
                <w:sz w:val="24"/>
              </w:rPr>
            </w:pPr>
            <w:r w:rsidRPr="00A9444C">
              <w:rPr>
                <w:sz w:val="24"/>
              </w:rPr>
      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</w:t>
            </w:r>
          </w:p>
        </w:tc>
        <w:tc>
          <w:tcPr>
            <w:tcW w:w="10454" w:type="dxa"/>
          </w:tcPr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Dziamulych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> 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M.,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Shmatkovska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> 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T., Petrukha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> 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S.,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Zatsepina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> 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N.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>,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Rogach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> 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S., </w:t>
            </w:r>
            <w:r w:rsidRPr="00570470">
              <w:rPr>
                <w:rFonts w:eastAsia="Calibri" w:cs="Times New Roman"/>
                <w:b/>
                <w:bCs/>
                <w:color w:val="222222"/>
                <w:sz w:val="24"/>
                <w:shd w:val="clear" w:color="auto" w:fill="FFFFFF"/>
                <w:lang w:val="en-US"/>
              </w:rPr>
              <w:t>Petrukha N.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 Rural agritourism in the system of rural development: a case study of Ukraine.</w:t>
            </w:r>
            <w:r w:rsidRPr="00570470">
              <w:rPr>
                <w:rFonts w:eastAsia="Calibri" w:cs="Times New Roman"/>
                <w:i/>
                <w:iCs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i/>
                <w:iCs/>
                <w:color w:val="222222"/>
                <w:sz w:val="24"/>
                <w:shd w:val="clear" w:color="auto" w:fill="FFFFFF"/>
                <w:lang w:val="en-US"/>
              </w:rPr>
              <w:t>Scientific Papers Series “Management, Economic Engineering in Agriculture and Rural Development”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 2021. Vol. 21. 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Iss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. 3. P. 333–343. </w:t>
            </w: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 of 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Andriyiv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N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Zachepa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A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>,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N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Shevchuk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I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Berest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I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 Informational Aspects of Changing the Labor Market of the EU and Ukraine Through COVID-19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r w:rsidRPr="00570470">
              <w:rPr>
                <w:rFonts w:eastAsia="Calibri" w:cs="Times New Roman"/>
                <w:sz w:val="24"/>
                <w:lang w:val="uk-UA"/>
              </w:rPr>
              <w:t>2021. № 12. Р. </w:t>
            </w:r>
            <w:r w:rsidRPr="00570470">
              <w:rPr>
                <w:rFonts w:eastAsia="Calibri" w:cs="Times New Roman"/>
                <w:color w:val="000000"/>
                <w:sz w:val="24"/>
                <w:lang w:val="uk-UA"/>
              </w:rPr>
              <w:t>657–663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 of 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</w:t>
            </w:r>
            <w:r w:rsidRPr="00570470">
              <w:rPr>
                <w:rFonts w:eastAsia="Calibri" w:cs="Times New Roman"/>
                <w:i/>
                <w:sz w:val="24"/>
                <w:u w:val="single"/>
                <w:lang w:val="uk-UA"/>
              </w:rPr>
              <w:t>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color w:val="C00000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Kovalska</w:t>
            </w:r>
            <w:proofErr w:type="spellEnd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 L.,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Rogach</w:t>
            </w:r>
            <w:proofErr w:type="spellEnd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 S., </w:t>
            </w:r>
            <w:r w:rsidRPr="00570470">
              <w:rPr>
                <w:rFonts w:eastAsia="Calibri" w:cs="Times New Roman"/>
                <w:b/>
                <w:bCs/>
                <w:spacing w:val="-4"/>
                <w:sz w:val="24"/>
                <w:lang w:val="en-US"/>
              </w:rPr>
              <w:t>Petrukha N.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Mamontova</w:t>
            </w:r>
            <w:proofErr w:type="spellEnd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 N., Yurchenko O.,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Derevianko</w:t>
            </w:r>
            <w:proofErr w:type="spellEnd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 S.,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Kolumbet</w:t>
            </w:r>
            <w:proofErr w:type="spellEnd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 O. Correlation analysis of profitability in the management system of agricultural enterprises on the basis of sustainable development. </w:t>
            </w:r>
            <w:r w:rsidRPr="00570470">
              <w:rPr>
                <w:rFonts w:eastAsia="Calibri" w:cs="Times New Roman"/>
                <w:i/>
                <w:iCs/>
                <w:color w:val="222222"/>
                <w:sz w:val="24"/>
                <w:shd w:val="clear" w:color="auto" w:fill="FFFFFF"/>
                <w:lang w:val="en-US"/>
              </w:rPr>
              <w:t>Management, Economic Engineering in Agriculture and Rural Development”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 2021. Vol. 21. 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Iss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 4. P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</w:rPr>
              <w:t>.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 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</w:rPr>
              <w:t xml:space="preserve">327–336.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DOI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</w:rPr>
              <w:t xml:space="preserve">: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https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</w:rPr>
              <w:t>://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doi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</w:rPr>
              <w:t>.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org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</w:rPr>
              <w:t>/10.22937/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IJCSNS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</w:rPr>
              <w:t xml:space="preserve">.2021.21.12.90 </w:t>
            </w: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Andriyiv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N.,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Honchar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M.,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Mironova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Y.,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Hrytsyshyn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A. The Impact of Military Actions on the Labor Market of Ukraine and the EU: Economic, Social and Security Aspects.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>. 2022. Vol. 22 No. 5. pp. 693–701. DOI</w:t>
            </w:r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hyperlink r:id="rId5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https://doi.org/10.22937/IJCSNS.2022.22.5.96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sz w:val="24"/>
                <w:lang w:val="en-US"/>
              </w:rPr>
              <w:t>URL</w:t>
            </w:r>
            <w:r w:rsidRPr="00570470">
              <w:rPr>
                <w:rFonts w:eastAsia="Calibri" w:cs="Times New Roman"/>
                <w:sz w:val="24"/>
                <w:lang w:val="uk-UA"/>
              </w:rPr>
              <w:t>: </w:t>
            </w:r>
            <w:hyperlink r:id="rId6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://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paper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ijcsns</w:t>
              </w:r>
              <w:proofErr w:type="spellEnd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org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/07_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book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/202205/20220596.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pdf</w:t>
              </w:r>
              <w:proofErr w:type="spellEnd"/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Vahonova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Tryfonova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Bondar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Petrukha N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Kyrychenko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Akimov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 xml:space="preserve"> O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. Economic Justification for Strategic Decisions to Improve the Competitiveness of the Enterprise.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 xml:space="preserve">JOURNAL OF INTERDISC IPLINARY RESEARCH.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2022. </w:t>
            </w:r>
            <w:r w:rsidRPr="00570470">
              <w:rPr>
                <w:rFonts w:eastAsia="Calibri" w:cs="Times New Roman"/>
                <w:sz w:val="24"/>
                <w:lang w:val="uk-UA"/>
              </w:rPr>
              <w:t>№</w:t>
            </w:r>
            <w:r w:rsidRPr="00570470">
              <w:rPr>
                <w:rFonts w:eastAsia="Calibri" w:cs="Times New Roman"/>
                <w:sz w:val="24"/>
                <w:lang w:val="en-US"/>
              </w:rPr>
              <w:t> 2/01-XXVII. pp. 198–202. URL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: </w:t>
            </w:r>
            <w:hyperlink r:id="rId7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http://www.magnanimitas.cz/ADALTA/120127/papers/A_36.pdf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</w:p>
          <w:p w:rsidR="00570470" w:rsidRPr="00570470" w:rsidRDefault="00570470" w:rsidP="001626CA">
            <w:pPr>
              <w:ind w:left="35" w:firstLine="283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570470">
              <w:rPr>
                <w:rFonts w:eastAsia="Times New Roman" w:cs="Times New Roman"/>
                <w:i/>
                <w:iCs/>
                <w:color w:val="C00000"/>
                <w:sz w:val="24"/>
                <w:u w:val="single"/>
                <w:lang w:val="uk-UA" w:eastAsia="ru-RU"/>
              </w:rPr>
              <w:t>(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Web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of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Science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en-US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Sokolovska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O.,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Dziurakh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Y.,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Kristinyak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M.,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 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Nazaruk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M. The Impact of Military Actions on Food and Labor Security.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. 2022. Vol. 22 No. 6. pp. 582–588. DOI: </w:t>
            </w:r>
            <w:hyperlink r:id="rId8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https://doi.org/10.22937/IJCSNS.2022.22.6.72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URL: </w:t>
            </w:r>
            <w:hyperlink r:id="rId9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http://paper.ijcsns.org/07_book/202206/20220672.pdf</w:t>
              </w:r>
            </w:hyperlink>
            <w:r w:rsidRPr="00570470">
              <w:rPr>
                <w:rFonts w:eastAsia="Calibri" w:cs="Times New Roman"/>
                <w:sz w:val="24"/>
                <w:lang w:val="en-US"/>
              </w:rPr>
              <w:t xml:space="preserve"> </w:t>
            </w:r>
          </w:p>
          <w:p w:rsidR="00570470" w:rsidRPr="00570470" w:rsidRDefault="00570470" w:rsidP="001626CA">
            <w:p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570470">
              <w:rPr>
                <w:rFonts w:eastAsia="Calibri" w:cs="Times New Roman"/>
                <w:sz w:val="24"/>
                <w:lang w:val="en-US"/>
              </w:rPr>
              <w:t>Melnyk</w:t>
            </w:r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S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., 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Petrukha N.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Shuprudko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N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Ilychok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B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Balanutsa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O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sz w:val="24"/>
                <w:lang w:val="en-US"/>
              </w:rPr>
              <w:t>Socio-Economic Aspects of the Impact of Military Actions on the Labor Force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>. 2022. Vol. 22 No. 7. pp.</w:t>
            </w:r>
            <w:r w:rsidRPr="00570470">
              <w:rPr>
                <w:rFonts w:eastAsia="Calibri" w:cs="Times New Roman"/>
                <w:sz w:val="24"/>
                <w:lang w:val="uk-UA"/>
              </w:rPr>
              <w:t> </w:t>
            </w:r>
            <w:r w:rsidRPr="00570470">
              <w:rPr>
                <w:rFonts w:eastAsia="Calibri" w:cs="Times New Roman"/>
                <w:sz w:val="24"/>
                <w:lang w:val="en-US"/>
              </w:rPr>
              <w:t>252–258. DOI</w:t>
            </w:r>
            <w:r w:rsidRPr="00570470">
              <w:rPr>
                <w:rFonts w:eastAsia="Calibri" w:cs="Times New Roman"/>
                <w:sz w:val="24"/>
                <w:lang w:val="uk-UA"/>
              </w:rPr>
              <w:t>: </w:t>
            </w:r>
            <w:hyperlink r:id="rId10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https://doi.org/10.22937/IJCSNS.2022.22.7.31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="00A9444C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lastRenderedPageBreak/>
              <w:t>URL: </w:t>
            </w:r>
            <w:hyperlink r:id="rId11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http://paper.ijcsns.org/07_book/202207/20220731.pdf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</w:p>
          <w:p w:rsidR="00570470" w:rsidRPr="00570470" w:rsidRDefault="00570470" w:rsidP="001626CA">
            <w:pPr>
              <w:ind w:left="35" w:firstLine="283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570470">
              <w:rPr>
                <w:rFonts w:eastAsia="Times New Roman" w:cs="Times New Roman"/>
                <w:i/>
                <w:iCs/>
                <w:color w:val="C00000"/>
                <w:sz w:val="24"/>
                <w:u w:val="single"/>
                <w:lang w:val="uk-UA" w:eastAsia="ru-RU"/>
              </w:rPr>
              <w:t>(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Web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of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Science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Putintsev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A.,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Klymenko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O., Mala S.,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Horlach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A.,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 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Kovtun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M. Financial Aspects Of Social And Environmental Responsibility Of Business.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Ad Alta: Journal of interdisciplinary research</w:t>
            </w:r>
            <w:r w:rsidRPr="00570470">
              <w:rPr>
                <w:rFonts w:eastAsia="Calibri" w:cs="Times New Roman"/>
                <w:sz w:val="24"/>
                <w:lang w:val="en-US"/>
              </w:rPr>
              <w:t>. 2022. № 12(2), special XXIX. Р. 49–56.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 URL:</w:t>
            </w:r>
            <w:r w:rsidRPr="00570470">
              <w:rPr>
                <w:rFonts w:eastAsia="Calibri" w:cs="Times New Roman"/>
                <w:sz w:val="24"/>
                <w:lang w:val="en-US"/>
              </w:rPr>
              <w:t> </w:t>
            </w:r>
            <w:hyperlink r:id="rId12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://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www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magnanimitas</w:t>
              </w:r>
              <w:proofErr w:type="spellEnd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cz</w:t>
              </w:r>
              <w:proofErr w:type="spellEnd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ADALTA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/120229/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papers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A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_09.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pdf</w:t>
              </w:r>
              <w:proofErr w:type="spellEnd"/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(Видання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Web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of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Science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Ryzhakova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G., Petrukha S.,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 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Krupelnytska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O.,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Hudenko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O. Agro-Food Value Added Chains: Methodology, Technique and Architecture.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Financial and Credit Activity: Problems of Theory and Practice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. 2022. Volume 4 (45). </w:t>
            </w:r>
            <w:r w:rsidRPr="00570470">
              <w:rPr>
                <w:rFonts w:eastAsia="Calibri" w:cs="Times New Roman"/>
                <w:sz w:val="24"/>
              </w:rPr>
              <w:t>Р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. 385–395. </w:t>
            </w:r>
            <w:r w:rsidRPr="00570470">
              <w:rPr>
                <w:rFonts w:eastAsia="Calibri" w:cs="Times New Roman"/>
                <w:color w:val="000000"/>
                <w:sz w:val="24"/>
                <w:shd w:val="clear" w:color="auto" w:fill="FFFFFF"/>
                <w:lang w:val="en-US"/>
              </w:rPr>
              <w:t>DOI:</w:t>
            </w:r>
            <w:r w:rsidRPr="00570470">
              <w:rPr>
                <w:rFonts w:eastAsia="Calibri" w:cs="Times New Roman"/>
                <w:sz w:val="24"/>
                <w:lang w:val="en-US"/>
              </w:rPr>
              <w:t> </w:t>
            </w:r>
            <w:hyperlink r:id="rId13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https://doi.org/10.55643/fcaptp.4.45.2022.3809</w:t>
              </w:r>
            </w:hyperlink>
            <w:r w:rsidRPr="00570470">
              <w:rPr>
                <w:rFonts w:eastAsia="Calibri" w:cs="Times New Roman"/>
                <w:color w:val="000000"/>
                <w:sz w:val="24"/>
                <w:shd w:val="clear" w:color="auto" w:fill="FFFFFF"/>
                <w:lang w:val="en-US"/>
              </w:rPr>
              <w:t xml:space="preserve">; </w:t>
            </w:r>
            <w:r w:rsidRPr="00570470">
              <w:rPr>
                <w:rFonts w:eastAsia="Calibri" w:cs="Times New Roman"/>
                <w:sz w:val="24"/>
                <w:lang w:val="uk-UA"/>
              </w:rPr>
              <w:t>URL: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 </w:t>
            </w:r>
            <w:hyperlink r:id="rId14" w:history="1"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https://fkd.net.ua/index.php/fkd/issue/view/61</w:t>
              </w:r>
            </w:hyperlink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. 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(Видання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Web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of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Science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Andriyiv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N.,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Pushak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H.,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 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Kokhan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 V.,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Shtangret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> I. Transformation of threats to demographic security due to the strengthening of military actions. International Information &amp; Engineering Technology Association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2022. Грудень. Стаття прийнята до друку. 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(Видання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 xml:space="preserve">: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>Scopus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 xml:space="preserve">, другий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>квартиль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A9444C" w:rsidRDefault="00570470" w:rsidP="001626CA">
            <w:pPr>
              <w:ind w:left="35"/>
              <w:rPr>
                <w:sz w:val="24"/>
              </w:rPr>
            </w:pPr>
          </w:p>
        </w:tc>
      </w:tr>
      <w:tr w:rsidR="00A9444C" w:rsidRPr="00A9444C" w:rsidTr="00A9444C">
        <w:tc>
          <w:tcPr>
            <w:tcW w:w="4395" w:type="dxa"/>
          </w:tcPr>
          <w:p w:rsidR="00570470" w:rsidRPr="00A9444C" w:rsidRDefault="00570470" w:rsidP="001626CA">
            <w:pPr>
              <w:jc w:val="both"/>
              <w:rPr>
                <w:sz w:val="24"/>
              </w:rPr>
            </w:pPr>
            <w:r w:rsidRPr="00A9444C">
              <w:rPr>
                <w:sz w:val="24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10454" w:type="dxa"/>
          </w:tcPr>
          <w:p w:rsidR="001626CA" w:rsidRPr="001626CA" w:rsidRDefault="001626CA" w:rsidP="001626CA">
            <w:pPr>
              <w:jc w:val="both"/>
              <w:rPr>
                <w:rFonts w:cs="Times New Roman"/>
                <w:sz w:val="24"/>
                <w:lang w:val="en-US"/>
              </w:rPr>
            </w:pPr>
            <w:r w:rsidRPr="001626CA">
              <w:rPr>
                <w:sz w:val="24"/>
                <w:lang w:val="uk-UA"/>
              </w:rPr>
              <w:t xml:space="preserve">1. </w:t>
            </w:r>
            <w:r w:rsidRPr="001626CA">
              <w:rPr>
                <w:rFonts w:cs="Times New Roman"/>
                <w:sz w:val="24"/>
                <w:lang w:val="en-US"/>
              </w:rPr>
              <w:t>Petrukha</w:t>
            </w:r>
            <w:r w:rsidRPr="001626CA">
              <w:rPr>
                <w:rFonts w:cs="Times New Roman"/>
                <w:sz w:val="24"/>
                <w:lang w:val="uk-UA"/>
              </w:rPr>
              <w:t> </w:t>
            </w:r>
            <w:r w:rsidRPr="001626CA">
              <w:rPr>
                <w:rFonts w:cs="Times New Roman"/>
                <w:sz w:val="24"/>
                <w:lang w:val="en-US"/>
              </w:rPr>
              <w:t xml:space="preserve">S.,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Stakhov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B., 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Petrukha</w:t>
            </w:r>
            <w:r w:rsidRPr="001626CA">
              <w:rPr>
                <w:rFonts w:cs="Times New Roman"/>
                <w:b/>
                <w:bCs/>
                <w:sz w:val="24"/>
                <w:lang w:val="uk-UA"/>
              </w:rPr>
              <w:t> 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N.</w:t>
            </w:r>
            <w:r w:rsidRPr="001626CA">
              <w:rPr>
                <w:rFonts w:cs="Times New Roman"/>
                <w:sz w:val="24"/>
                <w:lang w:val="en-US"/>
              </w:rPr>
              <w:t xml:space="preserve"> Ukraine’s public finance: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denerminants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, institutional transformation and directions in development of budgetary regulation. </w:t>
            </w:r>
            <w:r w:rsidRPr="001626CA">
              <w:rPr>
                <w:rFonts w:cs="Times New Roman"/>
                <w:i/>
                <w:iCs/>
                <w:sz w:val="24"/>
                <w:lang w:val="en-US"/>
              </w:rPr>
              <w:t>Pandemic economic crisis: challenges to society.</w:t>
            </w:r>
            <w:r w:rsidRPr="001626CA">
              <w:rPr>
                <w:rFonts w:cs="Times New Roman"/>
                <w:sz w:val="24"/>
                <w:lang w:val="en-US"/>
              </w:rPr>
              <w:t xml:space="preserve"> Sofia, </w:t>
            </w:r>
            <w:proofErr w:type="gramStart"/>
            <w:r w:rsidRPr="001626CA">
              <w:rPr>
                <w:rFonts w:cs="Times New Roman"/>
                <w:sz w:val="24"/>
                <w:lang w:val="en-US"/>
              </w:rPr>
              <w:t>Bulgaria :</w:t>
            </w:r>
            <w:proofErr w:type="gramEnd"/>
            <w:r w:rsidRPr="001626CA">
              <w:rPr>
                <w:rFonts w:cs="Times New Roman"/>
                <w:sz w:val="24"/>
                <w:lang w:val="en-US"/>
              </w:rPr>
              <w:t xml:space="preserve"> VUZF Publishing House “St.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Grigorii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Bogoslov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>”, 2020. P. 271–301.</w:t>
            </w:r>
          </w:p>
          <w:p w:rsidR="001626CA" w:rsidRPr="001626CA" w:rsidRDefault="001626CA" w:rsidP="001626CA">
            <w:pPr>
              <w:jc w:val="both"/>
              <w:rPr>
                <w:rFonts w:cs="Times New Roman"/>
                <w:bCs/>
                <w:iCs/>
                <w:sz w:val="24"/>
                <w:lang w:val="uk-UA"/>
              </w:rPr>
            </w:pPr>
            <w:r w:rsidRPr="001626CA">
              <w:rPr>
                <w:rFonts w:cs="Times New Roman"/>
                <w:b/>
                <w:iCs/>
                <w:sz w:val="24"/>
                <w:lang w:val="uk-UA"/>
              </w:rPr>
              <w:t>2. Петруха Н. М.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>, Петруха С. В. Державне регулювання інтегрованих корпоративних об’єднань в умовах структурно-інституціональної та функціональної трансформації сільської економіки: проблеми методології, теорії, соціально-економічної та секторальної політики : монографія. Київ : ТОВ «Видавничий дім «Професіонал», 2020. 496 с. + 1 електрон. опт. диск.</w:t>
            </w:r>
          </w:p>
          <w:p w:rsidR="001626CA" w:rsidRPr="001626CA" w:rsidRDefault="001626CA" w:rsidP="001626CA">
            <w:pPr>
              <w:jc w:val="both"/>
              <w:rPr>
                <w:rFonts w:cs="Times New Roman"/>
                <w:sz w:val="24"/>
                <w:lang w:val="uk-UA"/>
              </w:rPr>
            </w:pPr>
            <w:r w:rsidRPr="001626CA">
              <w:rPr>
                <w:rFonts w:cs="Times New Roman"/>
                <w:sz w:val="24"/>
                <w:lang w:val="uk-UA"/>
              </w:rPr>
              <w:t xml:space="preserve">3. </w:t>
            </w:r>
            <w:r w:rsidRPr="001626CA">
              <w:rPr>
                <w:rFonts w:cs="Times New Roman"/>
                <w:sz w:val="24"/>
                <w:lang w:val="en-US"/>
              </w:rPr>
              <w:t xml:space="preserve">Petrukha S. V., 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Petrukha N. M.</w:t>
            </w:r>
            <w:r w:rsidRPr="001626CA">
              <w:rPr>
                <w:rFonts w:cs="Times New Roman"/>
                <w:sz w:val="24"/>
                <w:lang w:val="en-US"/>
              </w:rPr>
              <w:t xml:space="preserve">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Hudenko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O. D.,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Alekseienko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N. M.,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Bondarenko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D. V. Sectoral Shifts and a Trajectory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Oftransformation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of the Agrarian Sector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Underthe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Conditions of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Paradigmization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of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Theconcept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of Sustainable Development of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Therural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Economy. </w:t>
            </w:r>
            <w:r w:rsidRPr="001626CA">
              <w:rPr>
                <w:rFonts w:cs="Times New Roman"/>
                <w:i/>
                <w:iCs/>
                <w:sz w:val="24"/>
                <w:lang w:val="en-US"/>
              </w:rPr>
              <w:t>MODERN ASPECTS OF SCIENCE. 10-th volume of the international collective monograph</w:t>
            </w:r>
            <w:r w:rsidRPr="001626CA">
              <w:rPr>
                <w:rFonts w:cs="Times New Roman"/>
                <w:sz w:val="24"/>
                <w:lang w:val="en-US"/>
              </w:rPr>
              <w:t xml:space="preserve">. </w:t>
            </w:r>
            <w:r w:rsidRPr="001626CA">
              <w:rPr>
                <w:rFonts w:cs="Times New Roman"/>
                <w:sz w:val="24"/>
                <w:lang w:val="de-AT"/>
              </w:rPr>
              <w:t xml:space="preserve">Praha, </w:t>
            </w:r>
            <w:r w:rsidRPr="001626CA">
              <w:rPr>
                <w:rFonts w:cs="Times New Roman"/>
                <w:color w:val="000000" w:themeColor="text1"/>
                <w:sz w:val="24"/>
                <w:lang w:val="de-AT"/>
              </w:rPr>
              <w:t xml:space="preserve">Czech </w:t>
            </w:r>
            <w:proofErr w:type="spellStart"/>
            <w:r w:rsidRPr="001626CA">
              <w:rPr>
                <w:rFonts w:cs="Times New Roman"/>
                <w:color w:val="000000" w:themeColor="text1"/>
                <w:sz w:val="24"/>
                <w:lang w:val="de-AT"/>
              </w:rPr>
              <w:t>Republic</w:t>
            </w:r>
            <w:proofErr w:type="spellEnd"/>
            <w:r w:rsidRPr="001626CA">
              <w:rPr>
                <w:rFonts w:cs="Times New Roman"/>
                <w:sz w:val="24"/>
                <w:lang w:val="de-AT"/>
              </w:rPr>
              <w:t xml:space="preserve">: </w:t>
            </w:r>
            <w:proofErr w:type="spellStart"/>
            <w:r w:rsidRPr="001626CA">
              <w:rPr>
                <w:rFonts w:cs="Times New Roman"/>
                <w:sz w:val="24"/>
                <w:lang w:val="de-AT"/>
              </w:rPr>
              <w:t>Vědecké</w:t>
            </w:r>
            <w:proofErr w:type="spellEnd"/>
            <w:r w:rsidRPr="001626CA">
              <w:rPr>
                <w:rFonts w:cs="Times New Roman"/>
                <w:sz w:val="24"/>
                <w:lang w:val="de-AT"/>
              </w:rPr>
              <w:t xml:space="preserve"> </w:t>
            </w:r>
            <w:proofErr w:type="spellStart"/>
            <w:r w:rsidRPr="001626CA">
              <w:rPr>
                <w:rFonts w:cs="Times New Roman"/>
                <w:sz w:val="24"/>
                <w:lang w:val="de-AT"/>
              </w:rPr>
              <w:t>perspektivy</w:t>
            </w:r>
            <w:proofErr w:type="spellEnd"/>
            <w:r w:rsidRPr="001626CA">
              <w:rPr>
                <w:rFonts w:cs="Times New Roman"/>
                <w:sz w:val="24"/>
                <w:lang w:val="de-AT"/>
              </w:rPr>
              <w:t>, 2021. P. 135–169.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de-AT"/>
              </w:rPr>
              <w:t>URL</w:t>
            </w:r>
            <w:r w:rsidRPr="001626CA">
              <w:rPr>
                <w:rFonts w:cs="Times New Roman"/>
                <w:sz w:val="24"/>
                <w:lang w:val="uk-UA"/>
              </w:rPr>
              <w:t xml:space="preserve">: </w:t>
            </w:r>
            <w:hyperlink r:id="rId15" w:history="1">
              <w:r w:rsidRPr="001626CA">
                <w:rPr>
                  <w:rStyle w:val="a5"/>
                  <w:rFonts w:cs="Times New Roman"/>
                  <w:sz w:val="24"/>
                  <w:lang w:val="uk-UA"/>
                </w:rPr>
                <w:t>http://perspectives.pp.ua/public/site/mono/monography-10.pdf</w:t>
              </w:r>
            </w:hyperlink>
            <w:r w:rsidRPr="001626CA">
              <w:rPr>
                <w:rFonts w:cs="Times New Roman"/>
                <w:sz w:val="24"/>
                <w:lang w:val="uk-UA"/>
              </w:rPr>
              <w:t>.</w:t>
            </w:r>
          </w:p>
          <w:p w:rsidR="001626CA" w:rsidRPr="001626CA" w:rsidRDefault="001626CA" w:rsidP="001626CA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1626CA">
              <w:rPr>
                <w:rFonts w:cs="Times New Roman"/>
                <w:sz w:val="24"/>
                <w:lang w:val="uk-UA"/>
              </w:rPr>
              <w:t xml:space="preserve">4. </w:t>
            </w:r>
            <w:r w:rsidRPr="001626CA">
              <w:rPr>
                <w:rFonts w:cs="Times New Roman"/>
                <w:b/>
                <w:bCs/>
                <w:iCs/>
                <w:sz w:val="24"/>
                <w:lang w:val="en-US"/>
              </w:rPr>
              <w:t>Petrukha N.</w:t>
            </w:r>
            <w:r w:rsidRPr="001626CA">
              <w:rPr>
                <w:rFonts w:cs="Times New Roman"/>
                <w:iCs/>
                <w:sz w:val="24"/>
                <w:lang w:val="en-US"/>
              </w:rPr>
              <w:t xml:space="preserve">, Mazur A., </w:t>
            </w:r>
            <w:proofErr w:type="spellStart"/>
            <w:r w:rsidRPr="001626CA">
              <w:rPr>
                <w:rFonts w:cs="Times New Roman"/>
                <w:iCs/>
                <w:sz w:val="24"/>
                <w:lang w:val="en-US"/>
              </w:rPr>
              <w:t>Kushneruk</w:t>
            </w:r>
            <w:proofErr w:type="spellEnd"/>
            <w:r w:rsidRPr="001626CA">
              <w:rPr>
                <w:rFonts w:cs="Times New Roman"/>
                <w:iCs/>
                <w:sz w:val="24"/>
                <w:lang w:val="en-US"/>
              </w:rPr>
              <w:t xml:space="preserve"> O., </w:t>
            </w:r>
            <w:proofErr w:type="spellStart"/>
            <w:r w:rsidRPr="001626CA">
              <w:rPr>
                <w:rFonts w:cs="Times New Roman"/>
                <w:iCs/>
                <w:sz w:val="24"/>
                <w:lang w:val="en-US"/>
              </w:rPr>
              <w:t>Stakhova</w:t>
            </w:r>
            <w:proofErr w:type="spellEnd"/>
            <w:r w:rsidRPr="001626CA">
              <w:rPr>
                <w:rFonts w:cs="Times New Roman"/>
                <w:iCs/>
                <w:sz w:val="24"/>
                <w:lang w:val="en-US"/>
              </w:rPr>
              <w:t xml:space="preserve"> K., Tarasenko M. </w:t>
            </w:r>
            <w:r w:rsidRPr="001626CA">
              <w:rPr>
                <w:rFonts w:cs="Times New Roman"/>
                <w:sz w:val="24"/>
                <w:lang w:val="en-US"/>
              </w:rPr>
              <w:t xml:space="preserve">Digital and Marketing Steps of Social Cluster Development Institutions in Circular Rural Economy Conditions. </w:t>
            </w:r>
            <w:r w:rsidRPr="001626CA">
              <w:rPr>
                <w:rFonts w:cs="Times New Roman"/>
                <w:i/>
                <w:iCs/>
                <w:sz w:val="24"/>
                <w:lang w:val="uk-UA"/>
              </w:rPr>
              <w:t xml:space="preserve">Циркулярна економіка як основний спосіб господарювання в умовах цифрової </w:t>
            </w:r>
            <w:r w:rsidRPr="001626CA">
              <w:rPr>
                <w:rFonts w:cs="Times New Roman"/>
                <w:i/>
                <w:iCs/>
                <w:color w:val="000000" w:themeColor="text1"/>
                <w:sz w:val="24"/>
                <w:lang w:val="uk-UA"/>
              </w:rPr>
              <w:t>трансформації.</w:t>
            </w:r>
            <w:r w:rsidRPr="001626CA">
              <w:rPr>
                <w:rFonts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iCs/>
                <w:color w:val="000000" w:themeColor="text1"/>
                <w:sz w:val="24"/>
                <w:lang w:val="uk-UA"/>
              </w:rPr>
              <w:t xml:space="preserve">Трускавець: ПОСВІТ, 2021, С. 57–85. </w:t>
            </w:r>
            <w:r w:rsidRPr="001626CA">
              <w:rPr>
                <w:rFonts w:eastAsia="Calibri" w:cs="Times New Roman"/>
                <w:sz w:val="24"/>
                <w:lang w:val="en-US"/>
              </w:rPr>
              <w:t>URL</w:t>
            </w:r>
            <w:r w:rsidRPr="001626CA">
              <w:rPr>
                <w:rFonts w:eastAsia="Calibri" w:cs="Times New Roman"/>
                <w:sz w:val="24"/>
                <w:lang w:val="uk-UA"/>
              </w:rPr>
              <w:t xml:space="preserve">: </w:t>
            </w:r>
            <w:hyperlink r:id="rId16" w:history="1">
              <w:r w:rsidRPr="001626CA">
                <w:rPr>
                  <w:rStyle w:val="a5"/>
                  <w:rFonts w:eastAsia="Calibri" w:cs="Times New Roman"/>
                  <w:sz w:val="24"/>
                  <w:lang w:val="uk-UA"/>
                </w:rPr>
                <w:t>https://cutt.ly/GNwgfxV</w:t>
              </w:r>
            </w:hyperlink>
          </w:p>
          <w:p w:rsidR="001626CA" w:rsidRPr="001626CA" w:rsidRDefault="001626CA" w:rsidP="001626CA">
            <w:pPr>
              <w:jc w:val="both"/>
              <w:rPr>
                <w:rFonts w:cs="Times New Roman"/>
                <w:bCs/>
                <w:iCs/>
                <w:sz w:val="24"/>
                <w:lang w:val="uk-UA"/>
              </w:rPr>
            </w:pPr>
            <w:r w:rsidRPr="001626CA">
              <w:rPr>
                <w:rFonts w:eastAsia="Calibri" w:cs="Times New Roman"/>
                <w:sz w:val="24"/>
                <w:lang w:val="uk-UA"/>
              </w:rPr>
              <w:t xml:space="preserve">5. </w:t>
            </w:r>
            <w:r w:rsidRPr="001626CA">
              <w:rPr>
                <w:rFonts w:cs="Times New Roman"/>
                <w:b/>
                <w:iCs/>
                <w:sz w:val="24"/>
                <w:lang w:val="uk-UA"/>
              </w:rPr>
              <w:t>Петруха Н. М.,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Петруха С. В. Державне регулювання інтегрованих корпоративних об’єднань в умовах структурно-інституціональної та функціональної трансформації сільської економіки: 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lastRenderedPageBreak/>
              <w:t>проблеми методології, теорії, соціально-економічної та секторальної політики : монографія. Київ : ТОВ «Видавничий дім «Професіонал», 2020. 496 с. + 1 електрон. опт. диск.</w:t>
            </w:r>
          </w:p>
          <w:p w:rsidR="001626CA" w:rsidRPr="001626CA" w:rsidRDefault="001626CA" w:rsidP="001626CA">
            <w:pPr>
              <w:jc w:val="both"/>
              <w:rPr>
                <w:rFonts w:cs="Times New Roman"/>
                <w:color w:val="000000"/>
                <w:sz w:val="24"/>
                <w:lang w:val="uk-UA"/>
              </w:rPr>
            </w:pP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6. 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 xml:space="preserve">Petrukha S. V., </w:t>
            </w:r>
            <w:r w:rsidRPr="001626CA">
              <w:rPr>
                <w:rFonts w:cs="Times New Roman"/>
                <w:b/>
                <w:iCs/>
                <w:sz w:val="24"/>
                <w:lang w:val="en-US"/>
              </w:rPr>
              <w:t xml:space="preserve">Petrukha N. M., </w:t>
            </w:r>
            <w:proofErr w:type="spellStart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Krupelnytska</w:t>
            </w:r>
            <w:proofErr w:type="spellEnd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 O. L. Sustainable Development Goals and Triggers for the Government Finance Modernization.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bCs/>
                <w:i/>
                <w:sz w:val="24"/>
                <w:lang w:val="uk-UA"/>
              </w:rPr>
              <w:t xml:space="preserve">Російсько-українська війна (2014 – 2022): історичні, політичні, культурно-освітні, релігійні, економічні та юридичні аспекти. 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м. Рига, Латвія : </w:t>
            </w:r>
            <w:proofErr w:type="spellStart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Izdevnieciba</w:t>
            </w:r>
            <w:proofErr w:type="spellEnd"/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“</w:t>
            </w:r>
            <w:proofErr w:type="spellStart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Baltija</w:t>
            </w:r>
            <w:proofErr w:type="spellEnd"/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Publishing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>”, 2022. С. 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252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>–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263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; 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DOI</w:t>
            </w:r>
            <w:r w:rsidRPr="001626CA">
              <w:rPr>
                <w:rFonts w:cs="Times New Roman"/>
                <w:color w:val="000000"/>
                <w:sz w:val="24"/>
                <w:lang w:val="uk-UA"/>
              </w:rPr>
              <w:t>: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 </w:t>
            </w:r>
            <w:hyperlink r:id="rId17" w:history="1">
              <w:r w:rsidRPr="001626CA">
                <w:rPr>
                  <w:rStyle w:val="a5"/>
                  <w:rFonts w:cs="Times New Roman"/>
                  <w:sz w:val="24"/>
                  <w:lang w:val="en-US"/>
                </w:rPr>
                <w:t>https://doi.org/10.30525/978-9934-26-223-4-33</w:t>
              </w:r>
            </w:hyperlink>
            <w:r w:rsidRPr="001626CA">
              <w:rPr>
                <w:rFonts w:cs="Times New Roman"/>
                <w:color w:val="000000"/>
                <w:sz w:val="24"/>
                <w:lang w:val="uk-UA"/>
              </w:rPr>
              <w:t>.</w:t>
            </w:r>
          </w:p>
          <w:p w:rsidR="001626CA" w:rsidRPr="001626CA" w:rsidRDefault="001626CA" w:rsidP="001626CA">
            <w:pPr>
              <w:jc w:val="both"/>
              <w:rPr>
                <w:rFonts w:cs="Times New Roman"/>
                <w:sz w:val="24"/>
                <w:lang w:val="uk-UA"/>
              </w:rPr>
            </w:pPr>
            <w:r w:rsidRPr="001626CA">
              <w:rPr>
                <w:rFonts w:cs="Times New Roman"/>
                <w:color w:val="000000"/>
                <w:sz w:val="24"/>
                <w:lang w:val="uk-UA"/>
              </w:rPr>
              <w:t xml:space="preserve">7. </w:t>
            </w:r>
            <w:r w:rsidRPr="001626CA">
              <w:rPr>
                <w:rFonts w:cs="Times New Roman"/>
                <w:sz w:val="24"/>
                <w:lang w:val="en-US"/>
              </w:rPr>
              <w:t>Petrukha S</w:t>
            </w:r>
            <w:r w:rsidRPr="001626CA">
              <w:rPr>
                <w:rFonts w:cs="Times New Roman"/>
                <w:sz w:val="24"/>
                <w:lang w:val="uk-UA"/>
              </w:rPr>
              <w:t>.</w:t>
            </w:r>
            <w:r w:rsidRPr="001626CA">
              <w:rPr>
                <w:rFonts w:cs="Times New Roman"/>
                <w:sz w:val="24"/>
                <w:lang w:val="en-US"/>
              </w:rPr>
              <w:t> V</w:t>
            </w:r>
            <w:r w:rsidRPr="001626CA">
              <w:rPr>
                <w:rFonts w:cs="Times New Roman"/>
                <w:sz w:val="24"/>
                <w:lang w:val="uk-UA"/>
              </w:rPr>
              <w:t xml:space="preserve">., 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Petrukha N</w:t>
            </w:r>
            <w:r w:rsidRPr="001626CA">
              <w:rPr>
                <w:rFonts w:cs="Times New Roman"/>
                <w:b/>
                <w:bCs/>
                <w:sz w:val="24"/>
                <w:lang w:val="uk-UA"/>
              </w:rPr>
              <w:t>.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 M</w:t>
            </w:r>
            <w:r w:rsidRPr="001626CA">
              <w:rPr>
                <w:rFonts w:cs="Times New Roman"/>
                <w:b/>
                <w:bCs/>
                <w:sz w:val="24"/>
                <w:lang w:val="uk-UA"/>
              </w:rPr>
              <w:t>.</w:t>
            </w:r>
            <w:r w:rsidRPr="001626CA">
              <w:rPr>
                <w:rFonts w:cs="Times New Roman"/>
                <w:sz w:val="24"/>
                <w:lang w:val="uk-UA"/>
              </w:rPr>
              <w:t xml:space="preserve">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Alekseienko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> N</w:t>
            </w:r>
            <w:r w:rsidRPr="001626CA">
              <w:rPr>
                <w:rFonts w:cs="Times New Roman"/>
                <w:sz w:val="24"/>
                <w:lang w:val="uk-UA"/>
              </w:rPr>
              <w:t>.</w:t>
            </w:r>
            <w:r w:rsidRPr="001626CA">
              <w:rPr>
                <w:rFonts w:cs="Times New Roman"/>
                <w:sz w:val="24"/>
                <w:lang w:val="en-US"/>
              </w:rPr>
              <w:t> M</w:t>
            </w:r>
            <w:r w:rsidRPr="001626CA">
              <w:rPr>
                <w:rFonts w:cs="Times New Roman"/>
                <w:sz w:val="24"/>
                <w:lang w:val="uk-UA"/>
              </w:rPr>
              <w:t xml:space="preserve">. </w:t>
            </w:r>
            <w:r w:rsidRPr="001626CA">
              <w:rPr>
                <w:rFonts w:cs="Times New Roman"/>
                <w:sz w:val="24"/>
                <w:lang w:val="en-US"/>
              </w:rPr>
              <w:t>Social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Institutions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as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a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Factor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of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Rural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Cluster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Development</w:t>
            </w:r>
            <w:r w:rsidRPr="001626CA">
              <w:rPr>
                <w:rFonts w:cs="Times New Roman"/>
                <w:sz w:val="24"/>
                <w:lang w:val="uk-UA"/>
              </w:rPr>
              <w:t xml:space="preserve">. </w:t>
            </w:r>
            <w:r w:rsidRPr="001626CA">
              <w:rPr>
                <w:rFonts w:cs="Times New Roman"/>
                <w:i/>
                <w:iCs/>
                <w:caps/>
                <w:color w:val="000000"/>
                <w:sz w:val="24"/>
                <w:lang w:val="en-US"/>
              </w:rPr>
              <w:t>GREEN AND BLUE ECONOMY ON THE THRESHOLD OF DIGITAL CHANGE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: </w:t>
            </w:r>
            <w:r w:rsidRPr="001626CA">
              <w:rPr>
                <w:rFonts w:cs="Times New Roman"/>
                <w:i/>
                <w:iCs/>
                <w:color w:val="000000"/>
                <w:sz w:val="24"/>
                <w:lang w:val="en-US"/>
              </w:rPr>
              <w:t>textbook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; Edited by I. </w:t>
            </w:r>
            <w:proofErr w:type="spellStart"/>
            <w:r w:rsidRPr="001626CA">
              <w:rPr>
                <w:rFonts w:cs="Times New Roman"/>
                <w:color w:val="000000"/>
                <w:sz w:val="24"/>
                <w:lang w:val="en-US"/>
              </w:rPr>
              <w:t>Tatomyr</w:t>
            </w:r>
            <w:proofErr w:type="spellEnd"/>
            <w:r w:rsidRPr="001626CA">
              <w:rPr>
                <w:rFonts w:cs="Times New Roman"/>
                <w:color w:val="000000"/>
                <w:sz w:val="24"/>
                <w:lang w:val="en-US"/>
              </w:rPr>
              <w:t>,</w:t>
            </w:r>
            <w:r w:rsidRPr="001626CA">
              <w:rPr>
                <w:rFonts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L. </w:t>
            </w:r>
            <w:proofErr w:type="spellStart"/>
            <w:r w:rsidRPr="001626CA">
              <w:rPr>
                <w:rFonts w:cs="Times New Roman"/>
                <w:color w:val="000000"/>
                <w:sz w:val="24"/>
                <w:lang w:val="en-US"/>
              </w:rPr>
              <w:t>Kvasnii</w:t>
            </w:r>
            <w:proofErr w:type="spellEnd"/>
            <w:r w:rsidRPr="001626CA">
              <w:rPr>
                <w:rFonts w:cs="Times New Roman"/>
                <w:color w:val="000000"/>
                <w:sz w:val="24"/>
                <w:lang w:val="en-US"/>
              </w:rPr>
              <w:t>. Praha: OKTAN PRINT, 2021, Р. 129–152; DOI</w:t>
            </w:r>
            <w:r w:rsidRPr="001626CA">
              <w:rPr>
                <w:rFonts w:cs="Times New Roman"/>
                <w:color w:val="000000"/>
                <w:sz w:val="24"/>
                <w:lang w:val="uk-UA"/>
              </w:rPr>
              <w:t xml:space="preserve">: </w:t>
            </w:r>
            <w:hyperlink r:id="rId18" w:history="1">
              <w:r w:rsidRPr="001626CA">
                <w:rPr>
                  <w:rStyle w:val="a5"/>
                  <w:rFonts w:cs="Times New Roman"/>
                  <w:sz w:val="24"/>
                  <w:lang w:val="en-US"/>
                </w:rPr>
                <w:t>https://doi.org/10.46489/gabeott-10</w:t>
              </w:r>
            </w:hyperlink>
            <w:r w:rsidRPr="001626CA">
              <w:rPr>
                <w:rFonts w:cs="Times New Roman"/>
                <w:color w:val="000000"/>
                <w:sz w:val="24"/>
                <w:lang w:val="en-US"/>
              </w:rPr>
              <w:t>.</w:t>
            </w:r>
          </w:p>
          <w:p w:rsidR="001626CA" w:rsidRPr="001626CA" w:rsidRDefault="001626CA" w:rsidP="001626CA">
            <w:pPr>
              <w:jc w:val="both"/>
              <w:rPr>
                <w:sz w:val="24"/>
                <w:lang w:val="uk-UA"/>
              </w:rPr>
            </w:pPr>
          </w:p>
        </w:tc>
      </w:tr>
      <w:tr w:rsidR="00A9444C" w:rsidRPr="00A9444C" w:rsidTr="00A9444C">
        <w:tc>
          <w:tcPr>
            <w:tcW w:w="4395" w:type="dxa"/>
          </w:tcPr>
          <w:p w:rsidR="00570470" w:rsidRPr="00A9444C" w:rsidRDefault="00A9444C" w:rsidP="001626CA">
            <w:pPr>
              <w:jc w:val="both"/>
              <w:rPr>
                <w:sz w:val="24"/>
              </w:rPr>
            </w:pPr>
            <w:r w:rsidRPr="00A9444C">
              <w:rPr>
                <w:sz w:val="24"/>
              </w:rPr>
              <w:lastRenderedPageBreak/>
              <w:t>5) захист дисертації на здобуття наукового ступеня</w:t>
            </w:r>
          </w:p>
        </w:tc>
        <w:tc>
          <w:tcPr>
            <w:tcW w:w="10454" w:type="dxa"/>
          </w:tcPr>
          <w:p w:rsidR="00570470" w:rsidRPr="00A9444C" w:rsidRDefault="00A9444C" w:rsidP="00A9444C">
            <w:pPr>
              <w:tabs>
                <w:tab w:val="left" w:pos="16402"/>
              </w:tabs>
              <w:jc w:val="both"/>
              <w:rPr>
                <w:sz w:val="24"/>
              </w:rPr>
            </w:pPr>
            <w:r w:rsidRPr="00A9444C">
              <w:rPr>
                <w:sz w:val="24"/>
              </w:rPr>
              <w:t xml:space="preserve">Захист </w:t>
            </w:r>
            <w:r w:rsidRPr="00A9444C">
              <w:rPr>
                <w:sz w:val="24"/>
                <w:lang w:val="uk-UA"/>
              </w:rPr>
              <w:t>кандидатської дисертації на тему «</w:t>
            </w:r>
            <w:r w:rsidRPr="00A9444C">
              <w:rPr>
                <w:sz w:val="24"/>
              </w:rPr>
              <w:t xml:space="preserve">ДЕРЖАВНЕ РЕГУЛЮВАННЯ </w:t>
            </w:r>
            <w:bookmarkStart w:id="0" w:name="_Hlk45531708"/>
            <w:r w:rsidRPr="00A9444C">
              <w:rPr>
                <w:sz w:val="24"/>
              </w:rPr>
              <w:t>ІНТЕГРОВАНИХ КОРПОРАТИВНИХ ОБ’ЄДНАНЬ В УМОВАХ СОЦІОЕКОНОМІЧНОЇ МОДЕРНІЗАЦІЇ НАЦІОНАЛЬНОЇ АГРАРНОЇ ПОЛІТИКИ</w:t>
            </w:r>
            <w:bookmarkEnd w:id="0"/>
            <w:r w:rsidRPr="00A9444C">
              <w:rPr>
                <w:sz w:val="24"/>
                <w:lang w:val="uk-UA"/>
              </w:rPr>
              <w:t>» зі спеціальності 08.00.03 – економіка та управління національним господарством</w:t>
            </w:r>
            <w:r>
              <w:rPr>
                <w:sz w:val="24"/>
                <w:lang w:val="uk-UA"/>
              </w:rPr>
              <w:t>, який</w:t>
            </w:r>
            <w:r w:rsidRPr="00A9444C">
              <w:rPr>
                <w:sz w:val="24"/>
                <w:lang w:val="uk-UA"/>
              </w:rPr>
              <w:t xml:space="preserve"> </w:t>
            </w:r>
            <w:r w:rsidRPr="00A9444C">
              <w:rPr>
                <w:sz w:val="24"/>
              </w:rPr>
              <w:t>відбу</w:t>
            </w:r>
            <w:r>
              <w:rPr>
                <w:sz w:val="24"/>
                <w:lang w:val="uk-UA"/>
              </w:rPr>
              <w:t>вся</w:t>
            </w:r>
            <w:r w:rsidRPr="00A9444C">
              <w:rPr>
                <w:sz w:val="24"/>
              </w:rPr>
              <w:t xml:space="preserve"> «04» серпня 2020 року </w:t>
            </w:r>
            <w:r w:rsidRPr="00A9444C">
              <w:rPr>
                <w:sz w:val="24"/>
                <w:lang w:eastAsia="ru-RU" w:bidi="ru-RU"/>
              </w:rPr>
              <w:t xml:space="preserve">о </w:t>
            </w:r>
            <w:r w:rsidRPr="00A9444C">
              <w:rPr>
                <w:sz w:val="24"/>
              </w:rPr>
              <w:t>13:00 годині на засіданні спеціалізованої вченої ради Д 26.056.10 у Київському національному університеті будівництва і архітектури</w:t>
            </w:r>
          </w:p>
        </w:tc>
      </w:tr>
      <w:tr w:rsidR="00A9444C" w:rsidRPr="00A9444C" w:rsidTr="00A9444C">
        <w:tc>
          <w:tcPr>
            <w:tcW w:w="4395" w:type="dxa"/>
          </w:tcPr>
          <w:p w:rsidR="00570470" w:rsidRPr="00A9444C" w:rsidRDefault="001626CA" w:rsidP="001626CA">
            <w:pPr>
              <w:jc w:val="both"/>
              <w:rPr>
                <w:sz w:val="24"/>
              </w:rPr>
            </w:pPr>
            <w:r w:rsidRPr="001626CA">
              <w:rPr>
                <w:sz w:val="24"/>
              </w:rPr>
              <w:t>8) виконання функцій (повноважень, обов’язків) наукового керівника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або відповідального виконавця наукової теми (проекту), або головного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редактора/члена редакційної колегії/експерта (рецензента) наукового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видання, включеного до переліку фахових видань України, або іноземного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наукового видання, що індексується в бібліографічних базах</w:t>
            </w:r>
          </w:p>
        </w:tc>
        <w:tc>
          <w:tcPr>
            <w:tcW w:w="10454" w:type="dxa"/>
          </w:tcPr>
          <w:p w:rsidR="0045547D" w:rsidRPr="0045547D" w:rsidRDefault="0045547D" w:rsidP="001626C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 редакційної колегії:</w:t>
            </w:r>
          </w:p>
          <w:p w:rsidR="001626CA" w:rsidRPr="000E11C3" w:rsidRDefault="000E11C3" w:rsidP="000E11C3">
            <w:pPr>
              <w:rPr>
                <w:sz w:val="24"/>
              </w:rPr>
            </w:pPr>
            <w:r w:rsidRPr="000E11C3">
              <w:rPr>
                <w:sz w:val="24"/>
              </w:rPr>
              <w:t>1</w:t>
            </w:r>
            <w:r w:rsidRPr="00AC3DB9">
              <w:rPr>
                <w:sz w:val="24"/>
              </w:rPr>
              <w:t>. </w:t>
            </w:r>
            <w:r w:rsidR="001626CA" w:rsidRPr="000E11C3">
              <w:rPr>
                <w:sz w:val="24"/>
              </w:rPr>
              <w:t>Науковий друкований журнал «</w:t>
            </w:r>
            <w:r w:rsidR="001626CA" w:rsidRPr="000E11C3">
              <w:rPr>
                <w:b/>
                <w:bCs/>
                <w:sz w:val="24"/>
              </w:rPr>
              <w:t>Economics, Finance and Management</w:t>
            </w:r>
            <w:r w:rsidR="001626CA" w:rsidRPr="000E11C3">
              <w:rPr>
                <w:b/>
                <w:bCs/>
                <w:sz w:val="24"/>
                <w:lang w:val="uk-UA"/>
              </w:rPr>
              <w:t xml:space="preserve"> </w:t>
            </w:r>
            <w:r w:rsidR="001626CA" w:rsidRPr="000E11C3">
              <w:rPr>
                <w:b/>
                <w:bCs/>
                <w:sz w:val="24"/>
              </w:rPr>
              <w:t>Review</w:t>
            </w:r>
            <w:r w:rsidR="001626CA" w:rsidRPr="000E11C3">
              <w:rPr>
                <w:sz w:val="24"/>
              </w:rPr>
              <w:t xml:space="preserve">». </w:t>
            </w:r>
          </w:p>
          <w:p w:rsidR="001626CA" w:rsidRPr="00E87BEB" w:rsidRDefault="001626CA" w:rsidP="001626CA">
            <w:pPr>
              <w:rPr>
                <w:sz w:val="24"/>
                <w:lang w:val="en-US"/>
              </w:rPr>
            </w:pPr>
            <w:proofErr w:type="spellStart"/>
            <w:r w:rsidRPr="001626CA">
              <w:rPr>
                <w:sz w:val="24"/>
              </w:rPr>
              <w:t>Видавець</w:t>
            </w:r>
            <w:proofErr w:type="spellEnd"/>
            <w:r w:rsidRPr="00E87BEB">
              <w:rPr>
                <w:sz w:val="24"/>
                <w:lang w:val="en-US"/>
              </w:rPr>
              <w:t>: Scientific Center of Innovative Researches OÜ (Tallinn,</w:t>
            </w:r>
            <w:r>
              <w:rPr>
                <w:sz w:val="24"/>
                <w:lang w:val="uk-UA"/>
              </w:rPr>
              <w:t xml:space="preserve"> </w:t>
            </w:r>
            <w:r w:rsidRPr="00E87BEB">
              <w:rPr>
                <w:sz w:val="24"/>
                <w:lang w:val="en-US"/>
              </w:rPr>
              <w:t xml:space="preserve">Estonia). </w:t>
            </w:r>
          </w:p>
          <w:p w:rsidR="001626CA" w:rsidRPr="00E87BEB" w:rsidRDefault="001626CA" w:rsidP="001626CA">
            <w:pPr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Журнал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індексується</w:t>
            </w:r>
            <w:proofErr w:type="spellEnd"/>
            <w:r w:rsidRPr="00E87BEB">
              <w:rPr>
                <w:sz w:val="24"/>
                <w:lang w:val="en-US"/>
              </w:rPr>
              <w:t xml:space="preserve">: </w:t>
            </w:r>
            <w:proofErr w:type="spellStart"/>
            <w:r w:rsidRPr="00E87BEB">
              <w:rPr>
                <w:sz w:val="24"/>
                <w:lang w:val="en-US"/>
              </w:rPr>
              <w:t>CrossRef</w:t>
            </w:r>
            <w:proofErr w:type="spellEnd"/>
            <w:r w:rsidRPr="00E87BEB">
              <w:rPr>
                <w:sz w:val="24"/>
                <w:lang w:val="en-US"/>
              </w:rPr>
              <w:t>, ISSN International Centre, Google</w:t>
            </w:r>
            <w:r>
              <w:rPr>
                <w:sz w:val="24"/>
                <w:lang w:val="uk-UA"/>
              </w:rPr>
              <w:t xml:space="preserve"> </w:t>
            </w:r>
            <w:r w:rsidRPr="00E87BEB">
              <w:rPr>
                <w:sz w:val="24"/>
                <w:lang w:val="en-US"/>
              </w:rPr>
              <w:t>Scholar, National Library of Estonia, The ESTER e-catalog, PKP-Index, Eurasian</w:t>
            </w:r>
            <w:r>
              <w:rPr>
                <w:sz w:val="24"/>
                <w:lang w:val="uk-UA"/>
              </w:rPr>
              <w:t xml:space="preserve"> </w:t>
            </w:r>
            <w:r w:rsidRPr="00E87BEB">
              <w:rPr>
                <w:sz w:val="24"/>
                <w:lang w:val="en-US"/>
              </w:rPr>
              <w:t>Scientific Journal Index, Academic Recourse Index (</w:t>
            </w:r>
            <w:proofErr w:type="spellStart"/>
            <w:r w:rsidRPr="00E87BEB">
              <w:rPr>
                <w:sz w:val="24"/>
                <w:lang w:val="en-US"/>
              </w:rPr>
              <w:t>ResearchBib</w:t>
            </w:r>
            <w:proofErr w:type="spellEnd"/>
            <w:r w:rsidRPr="00E87BEB">
              <w:rPr>
                <w:sz w:val="24"/>
                <w:lang w:val="en-US"/>
              </w:rPr>
              <w:t>), Advanced</w:t>
            </w:r>
            <w:r>
              <w:rPr>
                <w:sz w:val="24"/>
                <w:lang w:val="uk-UA"/>
              </w:rPr>
              <w:t xml:space="preserve"> </w:t>
            </w:r>
            <w:r w:rsidRPr="00E87BEB">
              <w:rPr>
                <w:sz w:val="24"/>
                <w:lang w:val="en-US"/>
              </w:rPr>
              <w:t>Science Index (Germany), ICI World of Journals (Poland), Open Ukrainian Citation</w:t>
            </w:r>
            <w:r>
              <w:rPr>
                <w:sz w:val="24"/>
                <w:lang w:val="uk-UA"/>
              </w:rPr>
              <w:t xml:space="preserve"> </w:t>
            </w:r>
            <w:r w:rsidRPr="00E87BEB">
              <w:rPr>
                <w:sz w:val="24"/>
                <w:lang w:val="en-US"/>
              </w:rPr>
              <w:t xml:space="preserve">Index (Ukraine), Directory of Research Journals Indexing (India), </w:t>
            </w:r>
            <w:proofErr w:type="spellStart"/>
            <w:r w:rsidRPr="00E87BEB">
              <w:rPr>
                <w:sz w:val="24"/>
                <w:lang w:val="en-US"/>
              </w:rPr>
              <w:t>OpenAIRE</w:t>
            </w:r>
            <w:proofErr w:type="spellEnd"/>
            <w:r w:rsidRPr="00E87BEB">
              <w:rPr>
                <w:sz w:val="24"/>
                <w:lang w:val="en-US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r w:rsidRPr="00E87BEB">
              <w:rPr>
                <w:sz w:val="24"/>
                <w:lang w:val="en-US"/>
              </w:rPr>
              <w:t>Dimensions.</w:t>
            </w:r>
          </w:p>
          <w:p w:rsidR="001626CA" w:rsidRPr="001626CA" w:rsidRDefault="001626CA" w:rsidP="001626CA">
            <w:pPr>
              <w:rPr>
                <w:sz w:val="24"/>
                <w:lang w:val="uk-UA"/>
              </w:rPr>
            </w:pPr>
            <w:proofErr w:type="spellStart"/>
            <w:r w:rsidRPr="001626CA">
              <w:rPr>
                <w:sz w:val="24"/>
              </w:rPr>
              <w:t>Веб-сайт</w:t>
            </w:r>
            <w:proofErr w:type="spellEnd"/>
            <w:r w:rsidRPr="001626CA">
              <w:rPr>
                <w:sz w:val="24"/>
              </w:rPr>
              <w:t xml:space="preserve"> журналу: </w:t>
            </w:r>
            <w:hyperlink r:id="rId19" w:history="1">
              <w:r w:rsidRPr="00347F2B">
                <w:rPr>
                  <w:rStyle w:val="a5"/>
                  <w:sz w:val="24"/>
                </w:rPr>
                <w:t>https://public.scnchub.com/efmr/index.php/efmr/index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  <w:p w:rsidR="001626CA" w:rsidRPr="001626CA" w:rsidRDefault="001626CA" w:rsidP="001626CA">
            <w:pPr>
              <w:rPr>
                <w:sz w:val="24"/>
                <w:lang w:val="uk-UA"/>
              </w:rPr>
            </w:pPr>
            <w:r w:rsidRPr="001626CA">
              <w:rPr>
                <w:sz w:val="24"/>
              </w:rPr>
              <w:t>Посилання на редакційну колегію:</w:t>
            </w:r>
            <w:r>
              <w:rPr>
                <w:sz w:val="24"/>
                <w:lang w:val="uk-UA"/>
              </w:rPr>
              <w:t xml:space="preserve"> </w:t>
            </w:r>
            <w:hyperlink r:id="rId20" w:history="1">
              <w:r w:rsidRPr="00347F2B">
                <w:rPr>
                  <w:rStyle w:val="a5"/>
                  <w:sz w:val="24"/>
                </w:rPr>
                <w:t>https://public.scnchub.com/efmr/index.php/efmr/about/editorialTeam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  <w:p w:rsidR="001626CA" w:rsidRDefault="001626CA" w:rsidP="001626CA">
            <w:pPr>
              <w:rPr>
                <w:sz w:val="24"/>
              </w:rPr>
            </w:pPr>
            <w:r w:rsidRPr="001626CA">
              <w:rPr>
                <w:sz w:val="24"/>
              </w:rPr>
              <w:t>2. Науковий друкований журнал «</w:t>
            </w:r>
            <w:r w:rsidRPr="0045547D">
              <w:rPr>
                <w:b/>
                <w:bCs/>
                <w:sz w:val="24"/>
              </w:rPr>
              <w:t>Інклюзія і суспільство</w:t>
            </w:r>
            <w:r w:rsidRPr="001626CA">
              <w:rPr>
                <w:sz w:val="24"/>
              </w:rPr>
              <w:t xml:space="preserve">». </w:t>
            </w:r>
          </w:p>
          <w:p w:rsidR="001626CA" w:rsidRDefault="001626CA" w:rsidP="001626CA">
            <w:pPr>
              <w:rPr>
                <w:sz w:val="24"/>
              </w:rPr>
            </w:pPr>
            <w:r w:rsidRPr="001626CA">
              <w:rPr>
                <w:sz w:val="24"/>
              </w:rPr>
              <w:t>Видавець: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Навчально-реабілітаційний заклад вищої освіти «Кам’янець-Подільський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державний Інститут» (Кам</w:t>
            </w:r>
            <w:r>
              <w:rPr>
                <w:sz w:val="24"/>
                <w:lang w:val="uk-UA"/>
              </w:rPr>
              <w:t>ʼ</w:t>
            </w:r>
            <w:r w:rsidRPr="001626CA">
              <w:rPr>
                <w:sz w:val="24"/>
              </w:rPr>
              <w:t xml:space="preserve">янець-Подільський, Україна). </w:t>
            </w:r>
          </w:p>
          <w:p w:rsidR="001626CA" w:rsidRPr="00E87BEB" w:rsidRDefault="001626CA" w:rsidP="001626CA">
            <w:pPr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Журнал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індексується</w:t>
            </w:r>
            <w:proofErr w:type="spellEnd"/>
            <w:r w:rsidRPr="00E87BEB">
              <w:rPr>
                <w:sz w:val="24"/>
                <w:lang w:val="en-US"/>
              </w:rPr>
              <w:t>: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E87BEB">
              <w:rPr>
                <w:sz w:val="24"/>
                <w:lang w:val="en-US"/>
              </w:rPr>
              <w:t>CrossRef</w:t>
            </w:r>
            <w:proofErr w:type="spellEnd"/>
            <w:r w:rsidRPr="00E87BEB">
              <w:rPr>
                <w:sz w:val="24"/>
                <w:lang w:val="en-US"/>
              </w:rPr>
              <w:t>, ISSN International Centre, Google Scholar, Open Ukrainian Citation Index</w:t>
            </w:r>
            <w:r>
              <w:rPr>
                <w:sz w:val="24"/>
                <w:lang w:val="uk-UA"/>
              </w:rPr>
              <w:t xml:space="preserve"> </w:t>
            </w:r>
            <w:r w:rsidRPr="00E87BEB">
              <w:rPr>
                <w:sz w:val="24"/>
                <w:lang w:val="en-US"/>
              </w:rPr>
              <w:t>(Ukraine).</w:t>
            </w:r>
          </w:p>
          <w:p w:rsidR="001626CA" w:rsidRPr="001626CA" w:rsidRDefault="001626CA" w:rsidP="001626CA">
            <w:pPr>
              <w:rPr>
                <w:sz w:val="24"/>
                <w:lang w:val="uk-UA"/>
              </w:rPr>
            </w:pPr>
            <w:proofErr w:type="spellStart"/>
            <w:r w:rsidRPr="001626CA">
              <w:rPr>
                <w:sz w:val="24"/>
              </w:rPr>
              <w:t>Веб-сайт</w:t>
            </w:r>
            <w:proofErr w:type="spellEnd"/>
            <w:r w:rsidRPr="001626CA">
              <w:rPr>
                <w:sz w:val="24"/>
              </w:rPr>
              <w:t xml:space="preserve"> журналу: </w:t>
            </w:r>
            <w:hyperlink r:id="rId21" w:history="1">
              <w:r w:rsidRPr="00347F2B">
                <w:rPr>
                  <w:rStyle w:val="a5"/>
                  <w:sz w:val="24"/>
                </w:rPr>
                <w:t>https://kpdi.edu.ua/periodychni-vydannya/redkolegiya-zhurnalu-vektor-podillya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  <w:p w:rsidR="00570470" w:rsidRPr="001626CA" w:rsidRDefault="001626CA" w:rsidP="001626CA">
            <w:pPr>
              <w:rPr>
                <w:sz w:val="24"/>
                <w:lang w:val="uk-UA"/>
              </w:rPr>
            </w:pPr>
            <w:r w:rsidRPr="001626CA">
              <w:rPr>
                <w:sz w:val="24"/>
              </w:rPr>
              <w:t xml:space="preserve">Посилання на редакційну колегію: </w:t>
            </w:r>
            <w:hyperlink r:id="rId22" w:history="1">
              <w:r w:rsidRPr="00347F2B">
                <w:rPr>
                  <w:rStyle w:val="a5"/>
                  <w:sz w:val="24"/>
                </w:rPr>
                <w:t>https://kpdi.edu.ua/periodychni-vydannya/redkolegiya-zhurnalu-vektor-podillya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</w:tr>
      <w:tr w:rsidR="001626CA" w:rsidRPr="00E87BEB" w:rsidTr="00A9444C">
        <w:tc>
          <w:tcPr>
            <w:tcW w:w="4395" w:type="dxa"/>
          </w:tcPr>
          <w:p w:rsidR="001626CA" w:rsidRPr="001626CA" w:rsidRDefault="001626CA" w:rsidP="001626CA">
            <w:pPr>
              <w:jc w:val="both"/>
              <w:rPr>
                <w:sz w:val="24"/>
              </w:rPr>
            </w:pPr>
            <w:r w:rsidRPr="001626CA">
              <w:rPr>
                <w:sz w:val="24"/>
              </w:rPr>
              <w:t xml:space="preserve">12) наявність апробаційних та/або </w:t>
            </w:r>
            <w:r w:rsidRPr="001626CA">
              <w:rPr>
                <w:sz w:val="24"/>
              </w:rPr>
              <w:lastRenderedPageBreak/>
              <w:t>науково-популярних, та/або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консультаційних (дорадчих), та/або науково-експертних публікацій з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наукової або професійної тематики загальною кількістю не менше п’яти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публікацій</w:t>
            </w:r>
          </w:p>
        </w:tc>
        <w:tc>
          <w:tcPr>
            <w:tcW w:w="10454" w:type="dxa"/>
          </w:tcPr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lastRenderedPageBreak/>
              <w:t>1.</w:t>
            </w:r>
            <w:r w:rsidRPr="001626CA">
              <w:rPr>
                <w:sz w:val="24"/>
              </w:rPr>
              <w:tab/>
              <w:t xml:space="preserve">Петруха Н. М. Вплив COVID-19 на реалізацію проєктів сільського будівництва. Сучасний стан </w:t>
            </w:r>
            <w:r w:rsidRPr="001626CA">
              <w:rPr>
                <w:sz w:val="24"/>
              </w:rPr>
              <w:lastRenderedPageBreak/>
              <w:t xml:space="preserve">та перспективи аграрної сфери в Україні : програма Всеукр.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Ніжин, 26 листоп. 2020 р.; Ніжинський агротехнічний інститут НУБіП. </w:t>
            </w:r>
            <w:proofErr w:type="spellStart"/>
            <w:r w:rsidRPr="001626CA">
              <w:rPr>
                <w:sz w:val="24"/>
              </w:rPr>
              <w:t>Ніжин</w:t>
            </w:r>
            <w:proofErr w:type="spellEnd"/>
            <w:r w:rsidRPr="00E87BEB">
              <w:rPr>
                <w:sz w:val="24"/>
                <w:lang w:val="en-US"/>
              </w:rPr>
              <w:t xml:space="preserve">, 2020.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15–16.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2.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N., </w:t>
            </w:r>
            <w:proofErr w:type="spellStart"/>
            <w:r w:rsidRPr="00E87BEB">
              <w:rPr>
                <w:sz w:val="24"/>
                <w:lang w:val="en-US"/>
              </w:rPr>
              <w:t>Stakhov</w:t>
            </w:r>
            <w:proofErr w:type="spellEnd"/>
            <w:r w:rsidRPr="00E87BEB">
              <w:rPr>
                <w:sz w:val="24"/>
                <w:lang w:val="en-US"/>
              </w:rPr>
              <w:t xml:space="preserve"> B. Covid-19 consequences for the agrarian sector of the economy and new measurements of sustainability of development of agrarian-production value added chains. International Conference on Corporation Management (ICCM). Book of abstracts, Tallinn, 3–5 </w:t>
            </w:r>
            <w:proofErr w:type="spellStart"/>
            <w:r w:rsidRPr="00E87BEB">
              <w:rPr>
                <w:sz w:val="24"/>
                <w:lang w:val="en-US"/>
              </w:rPr>
              <w:t>dec</w:t>
            </w:r>
            <w:proofErr w:type="spellEnd"/>
            <w:r w:rsidRPr="00E87BEB">
              <w:rPr>
                <w:sz w:val="24"/>
                <w:lang w:val="en-US"/>
              </w:rPr>
              <w:t xml:space="preserve">. 2020 y.; Scientific Center of Innovative Researches. Tallinn, Estonia, 2020. </w:t>
            </w:r>
            <w:r w:rsidRPr="001626CA">
              <w:rPr>
                <w:sz w:val="24"/>
              </w:rPr>
              <w:t>Р</w:t>
            </w:r>
            <w:r w:rsidRPr="00E87BEB">
              <w:rPr>
                <w:sz w:val="24"/>
                <w:lang w:val="en-US"/>
              </w:rPr>
              <w:t>. 58–60.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E87BEB">
              <w:rPr>
                <w:sz w:val="24"/>
                <w:lang w:val="en-US"/>
              </w:rPr>
              <w:t>3.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M., </w:t>
            </w:r>
            <w:proofErr w:type="spellStart"/>
            <w:r w:rsidRPr="00E87BEB">
              <w:rPr>
                <w:sz w:val="24"/>
                <w:lang w:val="en-US"/>
              </w:rPr>
              <w:t>Alekseenko</w:t>
            </w:r>
            <w:proofErr w:type="spellEnd"/>
            <w:r w:rsidRPr="00E87BEB">
              <w:rPr>
                <w:sz w:val="24"/>
                <w:lang w:val="en-US"/>
              </w:rPr>
              <w:t xml:space="preserve"> N. M. Rural economy under conditions of transition to </w:t>
            </w:r>
            <w:proofErr w:type="spellStart"/>
            <w:r w:rsidRPr="00E87BEB">
              <w:rPr>
                <w:sz w:val="24"/>
                <w:lang w:val="en-US"/>
              </w:rPr>
              <w:t>noospheric</w:t>
            </w:r>
            <w:proofErr w:type="spellEnd"/>
            <w:r w:rsidRPr="00E87BEB">
              <w:rPr>
                <w:sz w:val="24"/>
                <w:lang w:val="en-US"/>
              </w:rPr>
              <w:t xml:space="preserve"> co-development. </w:t>
            </w:r>
            <w:proofErr w:type="spellStart"/>
            <w:r w:rsidRPr="001626CA">
              <w:rPr>
                <w:sz w:val="24"/>
              </w:rPr>
              <w:t>Актуальні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проблеми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управління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соціально-економічними</w:t>
            </w:r>
            <w:proofErr w:type="spellEnd"/>
            <w:r w:rsidRPr="001626CA">
              <w:rPr>
                <w:sz w:val="24"/>
              </w:rPr>
              <w:t xml:space="preserve"> системами : матеріали VІ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>нтер.-конф., м. Луцьк, 11 груд. 2020 р.; Луцький НТУ. Луцьк, 2020. С. 256–258.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E87BEB">
              <w:rPr>
                <w:sz w:val="24"/>
                <w:lang w:val="en-US"/>
              </w:rPr>
              <w:t>4.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Role Of Agrarian And Construction </w:t>
            </w:r>
            <w:proofErr w:type="spellStart"/>
            <w:r w:rsidRPr="00E87BEB">
              <w:rPr>
                <w:sz w:val="24"/>
                <w:lang w:val="en-US"/>
              </w:rPr>
              <w:t>Iductry</w:t>
            </w:r>
            <w:proofErr w:type="spellEnd"/>
            <w:r w:rsidRPr="00E87BEB">
              <w:rPr>
                <w:sz w:val="24"/>
                <w:lang w:val="en-US"/>
              </w:rPr>
              <w:t xml:space="preserve"> In Development Of Social And Economic </w:t>
            </w:r>
            <w:proofErr w:type="spellStart"/>
            <w:r w:rsidRPr="00E87BEB">
              <w:rPr>
                <w:sz w:val="24"/>
                <w:lang w:val="en-US"/>
              </w:rPr>
              <w:t>Potencial</w:t>
            </w:r>
            <w:proofErr w:type="spellEnd"/>
            <w:r w:rsidRPr="00E87BEB">
              <w:rPr>
                <w:sz w:val="24"/>
                <w:lang w:val="en-US"/>
              </w:rPr>
              <w:t xml:space="preserve"> Of Area. </w:t>
            </w:r>
            <w:proofErr w:type="spellStart"/>
            <w:r w:rsidRPr="001626CA">
              <w:rPr>
                <w:sz w:val="24"/>
              </w:rPr>
              <w:t>Просторовий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розвиток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територій</w:t>
            </w:r>
            <w:proofErr w:type="spellEnd"/>
            <w:r w:rsidRPr="001626CA">
              <w:rPr>
                <w:sz w:val="24"/>
              </w:rPr>
              <w:t xml:space="preserve">: </w:t>
            </w:r>
            <w:proofErr w:type="spellStart"/>
            <w:r w:rsidRPr="001626CA">
              <w:rPr>
                <w:sz w:val="24"/>
              </w:rPr>
              <w:t>традиції</w:t>
            </w:r>
            <w:proofErr w:type="spellEnd"/>
            <w:r w:rsidRPr="001626CA">
              <w:rPr>
                <w:sz w:val="24"/>
              </w:rPr>
              <w:t xml:space="preserve"> та інновації : матеріали 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онф., м. Київ, 26–27 листоп. 2020 р.; КНУБА. Київ, 2020. С. 134–136.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5.</w:t>
            </w:r>
            <w:r w:rsidRPr="001626CA">
              <w:rPr>
                <w:sz w:val="24"/>
              </w:rPr>
              <w:tab/>
              <w:t>Петруха Н. Дефініція інтегрованих корпоративних об’єднань агроіндустріальних підприємств. 30 років Вишеградської четвірки – економічна оцінка розвитку країн: досягнення, перспективи та уроки для України : матеріали міжнародного наукового круглого столу кафедри менеджменту та Інституту права, економіки та міжнародних відносин, присвячений 30-річчю Вишеградської четвірки, м. Одеса, 19 лют. 2021 р. Міжнародний гуманітарний університет. Одеса, 2021. С</w:t>
            </w:r>
            <w:r w:rsidRPr="00E87BEB">
              <w:rPr>
                <w:sz w:val="24"/>
                <w:lang w:val="en-US"/>
              </w:rPr>
              <w:t>. 93–96.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E87BEB">
              <w:rPr>
                <w:sz w:val="24"/>
                <w:lang w:val="en-US"/>
              </w:rPr>
              <w:t>6.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Financial instruments of anti-crisis regulation of sustainable development of agrarian sector of economy. </w:t>
            </w:r>
            <w:proofErr w:type="spellStart"/>
            <w:r w:rsidRPr="001626CA">
              <w:rPr>
                <w:sz w:val="24"/>
              </w:rPr>
              <w:t>Шевченківська</w:t>
            </w:r>
            <w:proofErr w:type="spellEnd"/>
            <w:r w:rsidRPr="001626CA">
              <w:rPr>
                <w:sz w:val="24"/>
              </w:rPr>
              <w:t xml:space="preserve"> весна 2021. Економіка. На шляху до сталого розвитку : матеріали ХІХ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 </w:t>
            </w:r>
            <w:r w:rsidR="0045547D" w:rsidRPr="001626CA">
              <w:rPr>
                <w:sz w:val="24"/>
              </w:rPr>
              <w:t>С</w:t>
            </w:r>
            <w:r w:rsidRPr="001626CA">
              <w:rPr>
                <w:sz w:val="24"/>
              </w:rPr>
              <w:t>тудентів, аспірантів та молодих вчених, м. Київ, 18–19 берез. 2021 р. КНУ імені Тараса Шевченка. Київ, 2021. С. 333.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7.</w:t>
            </w:r>
            <w:r w:rsidRPr="001626CA">
              <w:rPr>
                <w:sz w:val="24"/>
              </w:rPr>
              <w:tab/>
              <w:t xml:space="preserve">Петруха Н. М. Соціальні інститути сільського розвитку в умовах децентралізації. Маркетингові стратегії, підприємництво і торгівля: сучасний стан, напрямки розвитку : матеріали 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>нтернет-конф., м. Київ, 29 квіт. 2021 р.; КНУБА. Київ, 2021. С</w:t>
            </w:r>
            <w:r w:rsidRPr="00E87BEB">
              <w:rPr>
                <w:sz w:val="24"/>
                <w:lang w:val="en-US"/>
              </w:rPr>
              <w:t>. 96–99.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8.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Educational-Scientific Landscape Of Development Of Rural Economy: Budget </w:t>
            </w:r>
            <w:proofErr w:type="spellStart"/>
            <w:r w:rsidRPr="00E87BEB">
              <w:rPr>
                <w:sz w:val="24"/>
                <w:lang w:val="en-US"/>
              </w:rPr>
              <w:t>Strategying</w:t>
            </w:r>
            <w:proofErr w:type="spellEnd"/>
            <w:r w:rsidRPr="00E87BEB">
              <w:rPr>
                <w:sz w:val="24"/>
                <w:lang w:val="en-US"/>
              </w:rPr>
              <w:t xml:space="preserve"> And Decentralization Measures. </w:t>
            </w:r>
            <w:proofErr w:type="spellStart"/>
            <w:r w:rsidRPr="001626CA">
              <w:rPr>
                <w:sz w:val="24"/>
              </w:rPr>
              <w:t>Детермінанати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розвитку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ефективної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економіки</w:t>
            </w:r>
            <w:proofErr w:type="spellEnd"/>
            <w:r w:rsidRPr="001626CA">
              <w:rPr>
                <w:sz w:val="24"/>
              </w:rPr>
              <w:t xml:space="preserve">: держава, регіон, </w:t>
            </w:r>
            <w:proofErr w:type="gramStart"/>
            <w:r w:rsidRPr="001626CA">
              <w:rPr>
                <w:sz w:val="24"/>
              </w:rPr>
              <w:t>п</w:t>
            </w:r>
            <w:proofErr w:type="gramEnd"/>
            <w:r w:rsidRPr="001626CA">
              <w:rPr>
                <w:sz w:val="24"/>
              </w:rPr>
              <w:t xml:space="preserve">ідприємство : матеріали круглого столу, м. Луцьк, 14 трав. </w:t>
            </w:r>
            <w:r w:rsidRPr="00E87BEB">
              <w:rPr>
                <w:sz w:val="24"/>
                <w:lang w:val="en-US"/>
              </w:rPr>
              <w:t xml:space="preserve">2021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E87BEB">
              <w:rPr>
                <w:sz w:val="24"/>
                <w:lang w:val="en-US"/>
              </w:rPr>
              <w:t xml:space="preserve">.; </w:t>
            </w:r>
            <w:proofErr w:type="spellStart"/>
            <w:r w:rsidRPr="001626CA">
              <w:rPr>
                <w:sz w:val="24"/>
              </w:rPr>
              <w:t>Луцький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НТУ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Луцьк</w:t>
            </w:r>
            <w:proofErr w:type="spellEnd"/>
            <w:r w:rsidRPr="00E87BEB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5–8.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E87BEB">
              <w:rPr>
                <w:sz w:val="24"/>
                <w:lang w:val="en-US"/>
              </w:rPr>
              <w:t>9.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S., </w:t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Agrarian and Construction Economies Integration Process Management. </w:t>
            </w:r>
            <w:proofErr w:type="spellStart"/>
            <w:r w:rsidRPr="001626CA">
              <w:rPr>
                <w:sz w:val="24"/>
              </w:rPr>
              <w:t>Формування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конкурентоспроможності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національної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економіки</w:t>
            </w:r>
            <w:proofErr w:type="spellEnd"/>
            <w:r w:rsidRPr="001626CA">
              <w:rPr>
                <w:sz w:val="24"/>
              </w:rPr>
              <w:t xml:space="preserve">: трансформації в умовах розвитку інновацій: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онф., м. Запоріжжя, 3–4 верес. 2021 р.; Класичний приватний університет. Запоріжжя, 2021. С. 40–45.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10.</w:t>
            </w:r>
            <w:r w:rsidRPr="001626CA">
              <w:rPr>
                <w:sz w:val="24"/>
              </w:rPr>
              <w:tab/>
              <w:t xml:space="preserve">Петруха Н. М., Тарасенко М. І., Стахова К. О. Корона-тест ефективності державної підтримки та стимуляції агропродовольчих ланцюгів доданої вартості. PROBLEMS AND INNOVATIONS IN SCIENCE: матеріали XХІІI Міжнар.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 xml:space="preserve">нтернет–конф., м. Даллас, США, 20–21 верес. 2021 р.; 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EL-CONF. Даллас, 2021. С. 36–40.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lastRenderedPageBreak/>
              <w:t>11.</w:t>
            </w:r>
            <w:r w:rsidRPr="001626CA">
              <w:rPr>
                <w:sz w:val="24"/>
              </w:rPr>
              <w:tab/>
              <w:t xml:space="preserve">Петруха Н. М. Архітектурно-будівельний контекст сталого розвитку аграрного сектору економіки України. Теорія і практика розвитку агропромислового комплексу та сільських територій: матеріали XXІІ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Ф</w:t>
            </w:r>
            <w:r w:rsidRPr="001626CA">
              <w:rPr>
                <w:sz w:val="24"/>
              </w:rPr>
              <w:t>оруму, м. Львів, 5–7 жовт. 2021 р.; Львівський НАУ. Львів, 2021. Т</w:t>
            </w:r>
            <w:r w:rsidRPr="00E87BEB">
              <w:rPr>
                <w:sz w:val="24"/>
                <w:lang w:val="en-US"/>
              </w:rPr>
              <w:t xml:space="preserve">. 2.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210–212.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E87BEB">
              <w:rPr>
                <w:sz w:val="24"/>
                <w:lang w:val="en-US"/>
              </w:rPr>
              <w:t>12.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Economic Tools Of Sustainable Development Of Rural Territories: Infrastructure-Innovative </w:t>
            </w:r>
            <w:proofErr w:type="spellStart"/>
            <w:r w:rsidRPr="00E87BEB">
              <w:rPr>
                <w:sz w:val="24"/>
                <w:lang w:val="en-US"/>
              </w:rPr>
              <w:t>Landscap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Економіка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Фінанси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1626CA">
              <w:rPr>
                <w:sz w:val="24"/>
              </w:rPr>
              <w:t>Б</w:t>
            </w:r>
            <w:proofErr w:type="gramEnd"/>
            <w:r w:rsidRPr="001626CA">
              <w:rPr>
                <w:sz w:val="24"/>
              </w:rPr>
              <w:t>ізнес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Управління</w:t>
            </w:r>
            <w:proofErr w:type="spellEnd"/>
            <w:proofErr w:type="gramStart"/>
            <w:r w:rsidRPr="00E87BEB">
              <w:rPr>
                <w:sz w:val="24"/>
                <w:lang w:val="en-US"/>
              </w:rPr>
              <w:t xml:space="preserve"> :</w:t>
            </w:r>
            <w:proofErr w:type="gram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матеріали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ІІ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Міжнар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r w:rsidR="0045547D" w:rsidRPr="001626CA">
              <w:rPr>
                <w:sz w:val="24"/>
              </w:rPr>
              <w:t>Ф</w:t>
            </w:r>
            <w:r w:rsidRPr="001626CA">
              <w:rPr>
                <w:sz w:val="24"/>
              </w:rPr>
              <w:t>оруму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1626CA">
              <w:rPr>
                <w:sz w:val="24"/>
              </w:rPr>
              <w:t>Досл</w:t>
            </w:r>
            <w:proofErr w:type="gramEnd"/>
            <w:r w:rsidRPr="001626CA">
              <w:rPr>
                <w:sz w:val="24"/>
              </w:rPr>
              <w:t>ідницькі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секції</w:t>
            </w:r>
            <w:proofErr w:type="spellEnd"/>
            <w:r w:rsidRPr="00E87BEB">
              <w:rPr>
                <w:sz w:val="24"/>
                <w:lang w:val="en-US"/>
              </w:rPr>
              <w:t>: «</w:t>
            </w:r>
            <w:proofErr w:type="spellStart"/>
            <w:r w:rsidRPr="001626CA">
              <w:rPr>
                <w:sz w:val="24"/>
              </w:rPr>
              <w:t>Інноваційні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механізми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активізації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розвитку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науково</w:t>
            </w:r>
            <w:proofErr w:type="spellEnd"/>
            <w:r w:rsidRPr="00E87BEB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технічної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діяльності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в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Україні</w:t>
            </w:r>
            <w:proofErr w:type="spellEnd"/>
            <w:r w:rsidRPr="00E87BEB">
              <w:rPr>
                <w:sz w:val="24"/>
                <w:lang w:val="en-US"/>
              </w:rPr>
              <w:t>», «</w:t>
            </w:r>
            <w:proofErr w:type="spellStart"/>
            <w:r w:rsidRPr="001626CA">
              <w:rPr>
                <w:sz w:val="24"/>
              </w:rPr>
              <w:t>Розвиток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менеджменту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інноваційної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та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інвестиційної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діяльності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у</w:t>
            </w:r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ХХІ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столітті</w:t>
            </w:r>
            <w:proofErr w:type="spellEnd"/>
            <w:r w:rsidRPr="00E87BEB">
              <w:rPr>
                <w:sz w:val="24"/>
                <w:lang w:val="en-US"/>
              </w:rPr>
              <w:t xml:space="preserve">», </w:t>
            </w:r>
            <w:r w:rsidRPr="001626CA">
              <w:rPr>
                <w:sz w:val="24"/>
              </w:rPr>
              <w:t>м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E87BEB">
              <w:rPr>
                <w:sz w:val="24"/>
                <w:lang w:val="en-US"/>
              </w:rPr>
              <w:t xml:space="preserve">, 29 </w:t>
            </w:r>
            <w:r w:rsidRPr="001626CA">
              <w:rPr>
                <w:sz w:val="24"/>
              </w:rPr>
              <w:t>верес</w:t>
            </w:r>
            <w:r w:rsidRPr="00E87BEB">
              <w:rPr>
                <w:sz w:val="24"/>
                <w:lang w:val="en-US"/>
              </w:rPr>
              <w:t xml:space="preserve"> – 1 </w:t>
            </w:r>
            <w:proofErr w:type="spellStart"/>
            <w:r w:rsidRPr="001626CA">
              <w:rPr>
                <w:sz w:val="24"/>
              </w:rPr>
              <w:t>жовт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r w:rsidRPr="001626CA">
              <w:rPr>
                <w:sz w:val="24"/>
              </w:rPr>
              <w:t>2021 р.; КНУТШ. Київ, 2021. С. 39–42.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13.</w:t>
            </w:r>
            <w:r w:rsidRPr="001626CA">
              <w:rPr>
                <w:sz w:val="24"/>
              </w:rPr>
              <w:tab/>
              <w:t xml:space="preserve">Петруха Н. М., Тітова І. А. Податкові ініціативи місцевих органів влади. Драйвери інновацій в економіці та фінансах: глобальні виклики та перспективи 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 </w:t>
            </w:r>
            <w:r w:rsidR="0045547D" w:rsidRPr="001626CA">
              <w:rPr>
                <w:sz w:val="24"/>
              </w:rPr>
              <w:t>М</w:t>
            </w:r>
            <w:r w:rsidRPr="001626CA">
              <w:rPr>
                <w:sz w:val="24"/>
              </w:rPr>
              <w:t>олодих дослідників, м. Київ, 27 жовт. 2021 р.; КНЕУ. Київ, 2021. С. 136–138.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14.</w:t>
            </w:r>
            <w:r w:rsidRPr="001626CA">
              <w:rPr>
                <w:sz w:val="24"/>
              </w:rPr>
              <w:tab/>
              <w:t xml:space="preserve">Петруха Н. М., Павлишина В. О. Оцінка продуктивності операційної системи девелопера в мікросередовищі стейкхолдерів житлового будівництва. Архітектура та будівництво: нові тенденції і технології. Теорія та практика 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аук.-тех. </w:t>
            </w:r>
            <w:r w:rsidR="0045547D" w:rsidRPr="001626CA">
              <w:rPr>
                <w:sz w:val="24"/>
              </w:rPr>
              <w:t>Ф</w:t>
            </w:r>
            <w:r w:rsidRPr="001626CA">
              <w:rPr>
                <w:sz w:val="24"/>
              </w:rPr>
              <w:t>оруму. Секція 8 «Сталий розвиток будівництва у V.U.C.A-світі: проблеми економіки та менеджменту», м. Київ, 26–27 жовт. 2021 р.; КНУБА. Київ, 2021. С. 124–127.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15.</w:t>
            </w:r>
            <w:r w:rsidRPr="001626CA">
              <w:rPr>
                <w:sz w:val="24"/>
              </w:rPr>
              <w:tab/>
              <w:t xml:space="preserve">Петруха Н. М. Адаптація інструментів економічної діагностики будівельних підприємств до пріоритетів щодо їх інвестування в умовах обмеженості інвестиційних ресурсів. Проблеми генезису економіки інтелектуально-інноваційного капіталу : програма 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proofErr w:type="spellStart"/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</w:t>
            </w:r>
            <w:proofErr w:type="spellEnd"/>
            <w:r w:rsidRPr="00E87BEB">
              <w:rPr>
                <w:sz w:val="24"/>
                <w:lang w:val="en-US"/>
              </w:rPr>
              <w:t xml:space="preserve">., </w:t>
            </w:r>
            <w:r w:rsidRPr="001626CA">
              <w:rPr>
                <w:sz w:val="24"/>
              </w:rPr>
              <w:t>м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E87BEB">
              <w:rPr>
                <w:sz w:val="24"/>
                <w:lang w:val="en-US"/>
              </w:rPr>
              <w:t xml:space="preserve">, 4–5 </w:t>
            </w:r>
            <w:proofErr w:type="spellStart"/>
            <w:r w:rsidRPr="001626CA">
              <w:rPr>
                <w:sz w:val="24"/>
              </w:rPr>
              <w:t>листоп</w:t>
            </w:r>
            <w:proofErr w:type="spellEnd"/>
            <w:r w:rsidRPr="00E87BEB">
              <w:rPr>
                <w:sz w:val="24"/>
                <w:lang w:val="en-US"/>
              </w:rPr>
              <w:t xml:space="preserve">. 2021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E87BEB">
              <w:rPr>
                <w:sz w:val="24"/>
                <w:lang w:val="en-US"/>
              </w:rPr>
              <w:t xml:space="preserve">.; </w:t>
            </w:r>
            <w:r w:rsidRPr="001626CA">
              <w:rPr>
                <w:sz w:val="24"/>
              </w:rPr>
              <w:t>КНУБА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E87BEB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18.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16.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M. Reflections of eco-</w:t>
            </w:r>
            <w:proofErr w:type="spellStart"/>
            <w:r w:rsidRPr="00E87BEB">
              <w:rPr>
                <w:sz w:val="24"/>
                <w:lang w:val="en-US"/>
              </w:rPr>
              <w:t>innivations</w:t>
            </w:r>
            <w:proofErr w:type="spellEnd"/>
            <w:r w:rsidRPr="00E87BEB">
              <w:rPr>
                <w:sz w:val="24"/>
                <w:lang w:val="en-US"/>
              </w:rPr>
              <w:t xml:space="preserve"> in construction. International conference on economics, accounting and finance-2021: materials of the II International Conference on economics, accounting and finance, Tallinn, Estonia, November 05, 2021; Scientific Center of Innovative Researches. Tallinn, 2021. </w:t>
            </w:r>
            <w:r w:rsidRPr="001626CA">
              <w:rPr>
                <w:sz w:val="24"/>
              </w:rPr>
              <w:t>Р</w:t>
            </w:r>
            <w:r w:rsidRPr="00E87BEB">
              <w:rPr>
                <w:sz w:val="24"/>
                <w:lang w:val="en-US"/>
              </w:rPr>
              <w:t xml:space="preserve">. 50–52. URL: </w:t>
            </w:r>
            <w:hyperlink r:id="rId23" w:history="1">
              <w:r w:rsidR="0045547D" w:rsidRPr="00E87BEB">
                <w:rPr>
                  <w:rStyle w:val="a5"/>
                  <w:sz w:val="24"/>
                  <w:lang w:val="en-US"/>
                </w:rPr>
                <w:t>https://conf.scnchub.com/index.php/ICEAF/ICEAF-2021/schedConf/presentations</w:t>
              </w:r>
            </w:hyperlink>
            <w:r w:rsidRPr="00E87BEB">
              <w:rPr>
                <w:sz w:val="24"/>
                <w:lang w:val="en-US"/>
              </w:rPr>
              <w:t>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E87BEB">
              <w:rPr>
                <w:sz w:val="24"/>
                <w:lang w:val="en-US"/>
              </w:rPr>
              <w:t>17.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S., </w:t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Philosophy of intellectual capital of agricultural educational institutions. </w:t>
            </w:r>
            <w:proofErr w:type="spellStart"/>
            <w:r w:rsidRPr="001626CA">
              <w:rPr>
                <w:sz w:val="24"/>
              </w:rPr>
              <w:t>Аграрна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освіта</w:t>
            </w:r>
            <w:proofErr w:type="spellEnd"/>
            <w:r w:rsidRPr="001626CA">
              <w:rPr>
                <w:sz w:val="24"/>
              </w:rPr>
              <w:t xml:space="preserve">: </w:t>
            </w:r>
            <w:proofErr w:type="spellStart"/>
            <w:r w:rsidRPr="001626CA">
              <w:rPr>
                <w:sz w:val="24"/>
              </w:rPr>
              <w:t>минуле</w:t>
            </w:r>
            <w:proofErr w:type="spellEnd"/>
            <w:r w:rsidRPr="001626CA">
              <w:rPr>
                <w:sz w:val="24"/>
              </w:rPr>
              <w:t xml:space="preserve">, </w:t>
            </w:r>
            <w:proofErr w:type="spellStart"/>
            <w:r w:rsidRPr="001626CA">
              <w:rPr>
                <w:sz w:val="24"/>
              </w:rPr>
              <w:t>сучасне</w:t>
            </w:r>
            <w:proofErr w:type="spellEnd"/>
            <w:r w:rsidRPr="001626CA">
              <w:rPr>
                <w:sz w:val="24"/>
              </w:rPr>
              <w:t xml:space="preserve">, майбутнє : збірник матеріалів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 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присвяченої 100-річчю Луганського національного аграрного університету, м. Слов’янськ, 15–16 листоп. 2021 р.; Луганський НАУ. Слов’янськ, 2021. С. 438–440. URL: https://lgnau.edu.ua/18134-2/ 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18.</w:t>
            </w:r>
            <w:r w:rsidRPr="001626CA">
              <w:rPr>
                <w:sz w:val="24"/>
              </w:rPr>
              <w:tab/>
              <w:t xml:space="preserve">Петруха Н. М., Кучеренко О. І. Детермінанти моделі та пріоритети стратегії мультифункціонального девелопменту інвестиційних проектів. Актуальні проблеми освітнього процесу в контексті європейського вибору України : матеріали IV Всеукр.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руглого столу з міжнар. </w:t>
            </w:r>
            <w:r w:rsidR="0045547D" w:rsidRPr="001626CA">
              <w:rPr>
                <w:sz w:val="24"/>
              </w:rPr>
              <w:t>У</w:t>
            </w:r>
            <w:r w:rsidRPr="001626CA">
              <w:rPr>
                <w:sz w:val="24"/>
              </w:rPr>
              <w:t xml:space="preserve">частю, м. Київ, 17 листоп. 2021 р.; КНУБА.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E87BEB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198–201.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19.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S., </w:t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Promising directions of current development of the agrarian sector of the economy. Theoretical and empirical scientific research: concept and trends: Collection of scientific papers «</w:t>
            </w:r>
            <w:r w:rsidRPr="001626CA">
              <w:rPr>
                <w:sz w:val="24"/>
              </w:rPr>
              <w:t>ΛΌГ</w:t>
            </w:r>
            <w:r w:rsidRPr="00E87BEB">
              <w:rPr>
                <w:sz w:val="24"/>
                <w:lang w:val="en-US"/>
              </w:rPr>
              <w:t>O</w:t>
            </w:r>
            <w:r w:rsidRPr="001626CA">
              <w:rPr>
                <w:sz w:val="24"/>
              </w:rPr>
              <w:t>Σ</w:t>
            </w:r>
            <w:r w:rsidRPr="00E87BEB">
              <w:rPr>
                <w:sz w:val="24"/>
                <w:lang w:val="en-US"/>
              </w:rPr>
              <w:t>» with Proceedings of the III International Scientific and Practical Conference (Vol. 1), Oxford, December 10, 2021.; Oxford-</w:t>
            </w:r>
            <w:proofErr w:type="spellStart"/>
            <w:r w:rsidRPr="00E87BEB">
              <w:rPr>
                <w:sz w:val="24"/>
                <w:lang w:val="en-US"/>
              </w:rPr>
              <w:t>Vinnytsia</w:t>
            </w:r>
            <w:proofErr w:type="spellEnd"/>
            <w:r w:rsidRPr="00E87BEB">
              <w:rPr>
                <w:sz w:val="24"/>
                <w:lang w:val="en-US"/>
              </w:rPr>
              <w:t xml:space="preserve">: P. C. Publishing House &amp; European Scientific Platform. Oxford, </w:t>
            </w:r>
            <w:r w:rsidRPr="00E87BEB">
              <w:rPr>
                <w:sz w:val="24"/>
                <w:lang w:val="en-US"/>
              </w:rPr>
              <w:lastRenderedPageBreak/>
              <w:t xml:space="preserve">United Kingdom, </w:t>
            </w:r>
            <w:r w:rsidRPr="001626CA">
              <w:rPr>
                <w:sz w:val="24"/>
              </w:rPr>
              <w:t>Р</w:t>
            </w:r>
            <w:r w:rsidRPr="00E87BEB">
              <w:rPr>
                <w:sz w:val="24"/>
                <w:lang w:val="en-US"/>
              </w:rPr>
              <w:t>. 7–8. DOI 10.36074/logos-10.12.2021.v1.01.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20.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</w:t>
            </w:r>
            <w:proofErr w:type="spellStart"/>
            <w:r w:rsidRPr="00E87BEB">
              <w:rPr>
                <w:sz w:val="24"/>
                <w:lang w:val="en-US"/>
              </w:rPr>
              <w:t>Bioeconomy</w:t>
            </w:r>
            <w:proofErr w:type="spellEnd"/>
            <w:r w:rsidRPr="00E87BEB">
              <w:rPr>
                <w:sz w:val="24"/>
                <w:lang w:val="en-US"/>
              </w:rPr>
              <w:t xml:space="preserve"> as a new economic setup. </w:t>
            </w:r>
            <w:proofErr w:type="spellStart"/>
            <w:r w:rsidRPr="001626CA">
              <w:rPr>
                <w:sz w:val="24"/>
              </w:rPr>
              <w:t>Міжгалузеві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наукові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1626CA">
              <w:rPr>
                <w:sz w:val="24"/>
              </w:rPr>
              <w:t>досл</w:t>
            </w:r>
            <w:proofErr w:type="gramEnd"/>
            <w:r w:rsidRPr="001626CA">
              <w:rPr>
                <w:sz w:val="24"/>
              </w:rPr>
              <w:t>ідження</w:t>
            </w:r>
            <w:proofErr w:type="spellEnd"/>
            <w:r w:rsidRPr="00E87BEB">
              <w:rPr>
                <w:sz w:val="24"/>
                <w:lang w:val="en-US"/>
              </w:rPr>
              <w:t xml:space="preserve">: </w:t>
            </w:r>
            <w:proofErr w:type="spellStart"/>
            <w:r w:rsidRPr="001626CA">
              <w:rPr>
                <w:sz w:val="24"/>
              </w:rPr>
              <w:t>можливості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та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варіанти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впровадження</w:t>
            </w:r>
            <w:proofErr w:type="spellEnd"/>
            <w:r w:rsidRPr="00E87BEB">
              <w:rPr>
                <w:sz w:val="24"/>
                <w:lang w:val="en-US"/>
              </w:rPr>
              <w:t xml:space="preserve"> : </w:t>
            </w:r>
            <w:proofErr w:type="spellStart"/>
            <w:r w:rsidRPr="001626CA">
              <w:rPr>
                <w:sz w:val="24"/>
              </w:rPr>
              <w:t>збірник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наукових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праць</w:t>
            </w:r>
            <w:proofErr w:type="spellEnd"/>
            <w:r w:rsidRPr="00E87BEB">
              <w:rPr>
                <w:sz w:val="24"/>
                <w:lang w:val="en-US"/>
              </w:rPr>
              <w:t xml:space="preserve">, </w:t>
            </w:r>
            <w:r w:rsidRPr="001626CA">
              <w:rPr>
                <w:sz w:val="24"/>
              </w:rPr>
              <w:t>м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Ніжин</w:t>
            </w:r>
            <w:proofErr w:type="spellEnd"/>
            <w:r w:rsidRPr="00E87BEB">
              <w:rPr>
                <w:sz w:val="24"/>
                <w:lang w:val="en-US"/>
              </w:rPr>
              <w:t xml:space="preserve">, 09 </w:t>
            </w:r>
            <w:r w:rsidRPr="001626CA">
              <w:rPr>
                <w:sz w:val="24"/>
              </w:rPr>
              <w:t>груд</w:t>
            </w:r>
            <w:r w:rsidRPr="00E87BEB">
              <w:rPr>
                <w:sz w:val="24"/>
                <w:lang w:val="en-US"/>
              </w:rPr>
              <w:t xml:space="preserve">. 2021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E87BEB">
              <w:rPr>
                <w:sz w:val="24"/>
                <w:lang w:val="en-US"/>
              </w:rPr>
              <w:t xml:space="preserve">.; </w:t>
            </w:r>
            <w:proofErr w:type="spellStart"/>
            <w:r w:rsidRPr="001626CA">
              <w:rPr>
                <w:sz w:val="24"/>
              </w:rPr>
              <w:t>Ніжинський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агротехнічний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інститут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НУБіП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Ніжин</w:t>
            </w:r>
            <w:proofErr w:type="spellEnd"/>
            <w:r w:rsidRPr="00E87BEB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127–129.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21.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M. </w:t>
            </w:r>
            <w:proofErr w:type="spellStart"/>
            <w:r w:rsidRPr="00E87BEB">
              <w:rPr>
                <w:sz w:val="24"/>
                <w:lang w:val="en-US"/>
              </w:rPr>
              <w:t>Bioeconomy</w:t>
            </w:r>
            <w:proofErr w:type="spellEnd"/>
            <w:r w:rsidRPr="00E87BEB">
              <w:rPr>
                <w:sz w:val="24"/>
                <w:lang w:val="en-US"/>
              </w:rPr>
              <w:t xml:space="preserve"> development synergy effects. </w:t>
            </w:r>
            <w:proofErr w:type="spellStart"/>
            <w:r w:rsidRPr="001626CA">
              <w:rPr>
                <w:sz w:val="24"/>
              </w:rPr>
              <w:t>Актуальні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проблеми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управління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соціально-економічними</w:t>
            </w:r>
            <w:proofErr w:type="spellEnd"/>
            <w:r w:rsidRPr="001626CA">
              <w:rPr>
                <w:sz w:val="24"/>
              </w:rPr>
              <w:t xml:space="preserve"> системами: матеріали VІІ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 xml:space="preserve">нтернет-конф., м. Луцьк, 17 груд. 2021 р.; Луцький НТУ. </w:t>
            </w:r>
            <w:proofErr w:type="spellStart"/>
            <w:r w:rsidRPr="001626CA">
              <w:rPr>
                <w:sz w:val="24"/>
              </w:rPr>
              <w:t>Луцьк</w:t>
            </w:r>
            <w:proofErr w:type="spellEnd"/>
            <w:r w:rsidRPr="00E87BEB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58–59.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22.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M., </w:t>
            </w:r>
            <w:proofErr w:type="spellStart"/>
            <w:r w:rsidRPr="00E87BEB">
              <w:rPr>
                <w:sz w:val="24"/>
                <w:lang w:val="en-US"/>
              </w:rPr>
              <w:t>Hudenko</w:t>
            </w:r>
            <w:proofErr w:type="spellEnd"/>
            <w:r w:rsidRPr="00E87BEB">
              <w:rPr>
                <w:sz w:val="24"/>
                <w:lang w:val="en-US"/>
              </w:rPr>
              <w:t xml:space="preserve"> O. D. </w:t>
            </w:r>
            <w:proofErr w:type="spellStart"/>
            <w:r w:rsidRPr="00E87BEB">
              <w:rPr>
                <w:sz w:val="24"/>
                <w:lang w:val="en-US"/>
              </w:rPr>
              <w:t>Bioeconomy</w:t>
            </w:r>
            <w:proofErr w:type="spellEnd"/>
            <w:r w:rsidRPr="00E87BEB">
              <w:rPr>
                <w:sz w:val="24"/>
                <w:lang w:val="en-US"/>
              </w:rPr>
              <w:t xml:space="preserve"> in the Context of Innovative Transformation of the Rural Economy and Natural-Resource Sector. Economy digitalization in a pandemic conditions: processes, strategies, technologies: Proceedings of the II International Scientific Conference (February 4-5, 2022. Kielce, Poland). Riga, </w:t>
            </w:r>
            <w:proofErr w:type="gramStart"/>
            <w:r w:rsidRPr="00E87BEB">
              <w:rPr>
                <w:sz w:val="24"/>
                <w:lang w:val="en-US"/>
              </w:rPr>
              <w:t>Latvia :</w:t>
            </w:r>
            <w:proofErr w:type="gramEnd"/>
            <w:r w:rsidRPr="00E87BEB">
              <w:rPr>
                <w:sz w:val="24"/>
                <w:lang w:val="en-US"/>
              </w:rPr>
              <w:t xml:space="preserve"> “</w:t>
            </w:r>
            <w:proofErr w:type="spellStart"/>
            <w:r w:rsidRPr="00E87BEB">
              <w:rPr>
                <w:sz w:val="24"/>
                <w:lang w:val="en-US"/>
              </w:rPr>
              <w:t>Baltija</w:t>
            </w:r>
            <w:proofErr w:type="spellEnd"/>
            <w:r w:rsidRPr="00E87BEB">
              <w:rPr>
                <w:sz w:val="24"/>
                <w:lang w:val="en-US"/>
              </w:rPr>
              <w:t xml:space="preserve"> Publishing”, 2022. </w:t>
            </w:r>
            <w:r w:rsidRPr="001626CA">
              <w:rPr>
                <w:sz w:val="24"/>
              </w:rPr>
              <w:t>Р</w:t>
            </w:r>
            <w:r w:rsidRPr="00E87BEB">
              <w:rPr>
                <w:sz w:val="24"/>
                <w:lang w:val="en-US"/>
              </w:rPr>
              <w:t xml:space="preserve">. 58–64. DOI: https://doi.org/10.30525/978-9934-26-194-7-11 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23.</w:t>
            </w:r>
            <w:r w:rsidRPr="001626CA">
              <w:rPr>
                <w:sz w:val="24"/>
              </w:rPr>
              <w:tab/>
              <w:t xml:space="preserve">Петруха С. В., Петруха Н. Н. Сельская экономика военного времени и глобальная продовольственная безопасность. Сучасні тенденції розвитку науки та освіти в умовах євроінтеграції: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Вінниця, 29–30 берез. 2022 р.; Вінницький кооперативний інститут, Wyższa Szkoła Ekonomii, Prawa i Nauk Medycznych im. </w:t>
            </w:r>
            <w:r w:rsidR="0045547D" w:rsidRPr="00E87BEB">
              <w:rPr>
                <w:sz w:val="24"/>
                <w:lang w:val="en-US"/>
              </w:rPr>
              <w:t>P</w:t>
            </w:r>
            <w:r w:rsidRPr="00E87BEB">
              <w:rPr>
                <w:sz w:val="24"/>
                <w:lang w:val="en-US"/>
              </w:rPr>
              <w:t xml:space="preserve">rof. E. </w:t>
            </w:r>
            <w:proofErr w:type="spellStart"/>
            <w:r w:rsidRPr="00E87BEB">
              <w:rPr>
                <w:sz w:val="24"/>
                <w:lang w:val="en-US"/>
              </w:rPr>
              <w:t>Lipińskiego</w:t>
            </w:r>
            <w:proofErr w:type="spellEnd"/>
            <w:r w:rsidRPr="00E87BEB">
              <w:rPr>
                <w:sz w:val="24"/>
                <w:lang w:val="en-US"/>
              </w:rPr>
              <w:t xml:space="preserve"> w </w:t>
            </w:r>
            <w:proofErr w:type="spellStart"/>
            <w:r w:rsidRPr="00E87BEB">
              <w:rPr>
                <w:sz w:val="24"/>
                <w:lang w:val="en-US"/>
              </w:rPr>
              <w:t>Kielcach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Вінниця</w:t>
            </w:r>
            <w:proofErr w:type="spellEnd"/>
            <w:r w:rsidRPr="00E87BEB">
              <w:rPr>
                <w:sz w:val="24"/>
                <w:lang w:val="en-US"/>
              </w:rPr>
              <w:t xml:space="preserve">, 2022.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 xml:space="preserve">. 251–253. URL: </w:t>
            </w:r>
            <w:hyperlink r:id="rId24" w:history="1">
              <w:r w:rsidR="0045547D" w:rsidRPr="00E87BEB">
                <w:rPr>
                  <w:rStyle w:val="a5"/>
                  <w:sz w:val="24"/>
                  <w:lang w:val="en-US"/>
                </w:rPr>
                <w:t>http://vki.vin.ua/ua/wp-content/uploads/2022/05/Zbirnyk-konfer.-29-30.03.2022-r..pdf</w:t>
              </w:r>
            </w:hyperlink>
            <w:r w:rsidRPr="00E87BEB">
              <w:rPr>
                <w:sz w:val="24"/>
                <w:lang w:val="en-US"/>
              </w:rPr>
              <w:t>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24.</w:t>
            </w:r>
            <w:r w:rsidRPr="001626CA">
              <w:rPr>
                <w:sz w:val="24"/>
              </w:rPr>
              <w:tab/>
              <w:t xml:space="preserve">Петруха Н. М. Біоекономіка та сільський розвиток: нова реальність проєктного управління. Сучасний менеджмент організації: витоки, реалії та перспективи розвитку 2022: матеріали наук.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Київ, 18–19 трав. 2022 р.; КРОК. Київ. URL: </w:t>
            </w:r>
            <w:hyperlink r:id="rId25" w:history="1">
              <w:r w:rsidR="0045547D" w:rsidRPr="00347F2B">
                <w:rPr>
                  <w:rStyle w:val="a5"/>
                  <w:sz w:val="24"/>
                </w:rPr>
                <w:t>https://conf.krok.edu.ua/MMO/MMO-2022/paper/view/1163</w:t>
              </w:r>
            </w:hyperlink>
            <w:r w:rsidRPr="001626CA">
              <w:rPr>
                <w:sz w:val="24"/>
              </w:rPr>
              <w:t>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25.</w:t>
            </w:r>
            <w:r w:rsidRPr="001626CA">
              <w:rPr>
                <w:sz w:val="24"/>
              </w:rPr>
              <w:tab/>
              <w:t xml:space="preserve">Петруха С., Петруха Н. Інститути сільського розвитку в умовах воєнного стану та біоімперативи поствоєнного відновлення. Глобальні та національні тенденції у галузі наук про життя: збірник наук. </w:t>
            </w:r>
            <w:r w:rsidR="0045547D" w:rsidRPr="001626CA">
              <w:rPr>
                <w:sz w:val="24"/>
              </w:rPr>
              <w:t>П</w:t>
            </w:r>
            <w:r w:rsidRPr="001626CA">
              <w:rPr>
                <w:sz w:val="24"/>
              </w:rPr>
              <w:t xml:space="preserve">раць. </w:t>
            </w:r>
            <w:r w:rsidR="0045547D" w:rsidRPr="001626CA">
              <w:rPr>
                <w:sz w:val="24"/>
              </w:rPr>
              <w:t>М</w:t>
            </w:r>
            <w:r w:rsidRPr="001626CA">
              <w:rPr>
                <w:sz w:val="24"/>
              </w:rPr>
              <w:t xml:space="preserve">. Ніжин, 12 трав.2022 р.; Ніжинський агротехнічний інститут. Ніжин, 2022. С. 132–134. </w:t>
            </w:r>
            <w:r w:rsidRPr="00E87BEB">
              <w:rPr>
                <w:sz w:val="24"/>
                <w:lang w:val="en-US"/>
              </w:rPr>
              <w:t xml:space="preserve">URL: </w:t>
            </w:r>
            <w:hyperlink r:id="rId26" w:history="1">
              <w:r w:rsidR="0045547D" w:rsidRPr="00E87BEB">
                <w:rPr>
                  <w:rStyle w:val="a5"/>
                  <w:sz w:val="24"/>
                  <w:lang w:val="en-US"/>
                </w:rPr>
                <w:t>http://nati.org.ua/content/tendenciji-u-galuzi-nauk-pro-zhittya-obgovorili-na-mizhna</w:t>
              </w:r>
            </w:hyperlink>
            <w:r w:rsidRPr="00E87BEB">
              <w:rPr>
                <w:sz w:val="24"/>
                <w:lang w:val="en-US"/>
              </w:rPr>
              <w:t>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26.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</w:t>
            </w:r>
            <w:proofErr w:type="spellStart"/>
            <w:r w:rsidRPr="00E87BEB">
              <w:rPr>
                <w:sz w:val="24"/>
                <w:lang w:val="en-US"/>
              </w:rPr>
              <w:t>Bioeconomics</w:t>
            </w:r>
            <w:proofErr w:type="spellEnd"/>
            <w:r w:rsidRPr="00E87BEB">
              <w:rPr>
                <w:sz w:val="24"/>
                <w:lang w:val="en-US"/>
              </w:rPr>
              <w:t xml:space="preserve"> in Conditions of War: Losses, Adaptation, Recovering. International Conference on Corporation Management-2022: </w:t>
            </w:r>
            <w:proofErr w:type="spellStart"/>
            <w:r w:rsidRPr="001626CA">
              <w:rPr>
                <w:sz w:val="24"/>
              </w:rPr>
              <w:t>матеріали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наук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</w:t>
            </w:r>
            <w:proofErr w:type="spellEnd"/>
            <w:r w:rsidRPr="00E87BEB">
              <w:rPr>
                <w:sz w:val="24"/>
                <w:lang w:val="en-US"/>
              </w:rPr>
              <w:t xml:space="preserve">., </w:t>
            </w:r>
            <w:proofErr w:type="spellStart"/>
            <w:r w:rsidRPr="00E87BEB">
              <w:rPr>
                <w:sz w:val="24"/>
                <w:lang w:val="en-US"/>
              </w:rPr>
              <w:t>Banská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E87BEB">
              <w:rPr>
                <w:sz w:val="24"/>
                <w:lang w:val="en-US"/>
              </w:rPr>
              <w:t>Bystrica</w:t>
            </w:r>
            <w:proofErr w:type="spellEnd"/>
            <w:r w:rsidRPr="00E87BEB">
              <w:rPr>
                <w:sz w:val="24"/>
                <w:lang w:val="en-US"/>
              </w:rPr>
              <w:t xml:space="preserve">, Slovakia, 19 May 2022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E87BEB">
              <w:rPr>
                <w:sz w:val="24"/>
                <w:lang w:val="en-US"/>
              </w:rPr>
              <w:t xml:space="preserve">.; Scientific Center of Innovative Researches. </w:t>
            </w:r>
            <w:proofErr w:type="spellStart"/>
            <w:r w:rsidRPr="00E87BEB">
              <w:rPr>
                <w:sz w:val="24"/>
                <w:lang w:val="en-US"/>
              </w:rPr>
              <w:t>Banská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E87BEB">
              <w:rPr>
                <w:sz w:val="24"/>
                <w:lang w:val="en-US"/>
              </w:rPr>
              <w:t>Bystrica</w:t>
            </w:r>
            <w:proofErr w:type="spellEnd"/>
            <w:r w:rsidRPr="00E87BEB">
              <w:rPr>
                <w:sz w:val="24"/>
                <w:lang w:val="en-US"/>
              </w:rPr>
              <w:t xml:space="preserve">. URL: https://conf.scnchub.com/index.php/ICCM/ICCM-2022/paper/view/378. 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27.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M., </w:t>
            </w:r>
            <w:proofErr w:type="spellStart"/>
            <w:r w:rsidRPr="00E87BEB">
              <w:rPr>
                <w:sz w:val="24"/>
                <w:lang w:val="en-US"/>
              </w:rPr>
              <w:t>Bondarenko</w:t>
            </w:r>
            <w:proofErr w:type="spellEnd"/>
            <w:r w:rsidRPr="00E87BEB">
              <w:rPr>
                <w:sz w:val="24"/>
                <w:lang w:val="en-US"/>
              </w:rPr>
              <w:t xml:space="preserve"> D. V. Restoring and Increasing of the Efficiency of </w:t>
            </w:r>
            <w:proofErr w:type="spellStart"/>
            <w:r w:rsidRPr="00E87BEB">
              <w:rPr>
                <w:sz w:val="24"/>
                <w:lang w:val="en-US"/>
              </w:rPr>
              <w:t>Bioeconomics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Економіка</w:t>
            </w:r>
            <w:proofErr w:type="spellEnd"/>
            <w:r w:rsidRPr="001626CA">
              <w:rPr>
                <w:sz w:val="24"/>
              </w:rPr>
              <w:t xml:space="preserve"> в </w:t>
            </w:r>
            <w:proofErr w:type="spellStart"/>
            <w:r w:rsidRPr="001626CA">
              <w:rPr>
                <w:sz w:val="24"/>
              </w:rPr>
              <w:t>умовах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війни</w:t>
            </w:r>
            <w:proofErr w:type="spellEnd"/>
            <w:r w:rsidRPr="001626CA">
              <w:rPr>
                <w:sz w:val="24"/>
              </w:rPr>
              <w:t xml:space="preserve">: втрати, адаптація, відновлення…: матеріали круглого столу, м. Луцьк, 20 трав. </w:t>
            </w:r>
            <w:r w:rsidRPr="00E87BEB">
              <w:rPr>
                <w:sz w:val="24"/>
                <w:lang w:val="en-US"/>
              </w:rPr>
              <w:t xml:space="preserve">2022 </w:t>
            </w:r>
            <w:proofErr w:type="spellStart"/>
            <w:proofErr w:type="gramStart"/>
            <w:r w:rsidRPr="001626CA">
              <w:rPr>
                <w:sz w:val="24"/>
              </w:rPr>
              <w:t>р</w:t>
            </w:r>
            <w:proofErr w:type="spellEnd"/>
            <w:proofErr w:type="gramEnd"/>
            <w:r w:rsidRPr="00E87BEB">
              <w:rPr>
                <w:sz w:val="24"/>
                <w:lang w:val="en-US"/>
              </w:rPr>
              <w:t xml:space="preserve">; </w:t>
            </w:r>
            <w:proofErr w:type="spellStart"/>
            <w:r w:rsidRPr="001626CA">
              <w:rPr>
                <w:sz w:val="24"/>
              </w:rPr>
              <w:t>Луцький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НТУ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Луцьк</w:t>
            </w:r>
            <w:proofErr w:type="spellEnd"/>
            <w:r w:rsidRPr="00E87BEB">
              <w:rPr>
                <w:sz w:val="24"/>
                <w:lang w:val="en-US"/>
              </w:rPr>
              <w:t xml:space="preserve">, 2022.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13–14.</w:t>
            </w:r>
          </w:p>
          <w:p w:rsidR="001626CA" w:rsidRPr="00E87BEB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E87BEB">
              <w:rPr>
                <w:sz w:val="24"/>
                <w:lang w:val="en-US"/>
              </w:rPr>
              <w:t>28.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S., </w:t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Financial Instruments of Capitalization Management of Agro-Building Clusters in the Paradigm of </w:t>
            </w:r>
            <w:proofErr w:type="spellStart"/>
            <w:r w:rsidRPr="00E87BEB">
              <w:rPr>
                <w:sz w:val="24"/>
                <w:lang w:val="en-US"/>
              </w:rPr>
              <w:t>Bioeconomics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Інноваційне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підприємництво</w:t>
            </w:r>
            <w:proofErr w:type="spellEnd"/>
            <w:r w:rsidRPr="001626CA">
              <w:rPr>
                <w:sz w:val="24"/>
              </w:rPr>
              <w:t xml:space="preserve">: стан та перспективи розвитку: матеріали VІІ Всеукр.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>аук</w:t>
            </w:r>
            <w:proofErr w:type="gramStart"/>
            <w:r w:rsidRPr="001626CA">
              <w:rPr>
                <w:sz w:val="24"/>
              </w:rPr>
              <w:t>.-</w:t>
            </w:r>
            <w:proofErr w:type="gramEnd"/>
            <w:r w:rsidRPr="001626CA">
              <w:rPr>
                <w:sz w:val="24"/>
              </w:rPr>
              <w:t xml:space="preserve">практ. </w:t>
            </w:r>
            <w:proofErr w:type="spellStart"/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>нтернет</w:t>
            </w:r>
            <w:proofErr w:type="spellEnd"/>
            <w:r w:rsidRPr="00E87BEB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конф</w:t>
            </w:r>
            <w:proofErr w:type="spellEnd"/>
            <w:r w:rsidRPr="00E87BEB">
              <w:rPr>
                <w:sz w:val="24"/>
                <w:lang w:val="en-US"/>
              </w:rPr>
              <w:t xml:space="preserve">., </w:t>
            </w:r>
            <w:r w:rsidRPr="001626CA">
              <w:rPr>
                <w:sz w:val="24"/>
              </w:rPr>
              <w:t>м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E87BEB">
              <w:rPr>
                <w:sz w:val="24"/>
                <w:lang w:val="en-US"/>
              </w:rPr>
              <w:t xml:space="preserve">, 30 </w:t>
            </w:r>
            <w:r w:rsidRPr="001626CA">
              <w:rPr>
                <w:sz w:val="24"/>
              </w:rPr>
              <w:t>трав</w:t>
            </w:r>
            <w:r w:rsidRPr="00E87BEB">
              <w:rPr>
                <w:sz w:val="24"/>
                <w:lang w:val="en-US"/>
              </w:rPr>
              <w:t xml:space="preserve">. 2022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E87BEB">
              <w:rPr>
                <w:sz w:val="24"/>
                <w:lang w:val="en-US"/>
              </w:rPr>
              <w:t xml:space="preserve">.; </w:t>
            </w:r>
            <w:r w:rsidRPr="001626CA">
              <w:rPr>
                <w:sz w:val="24"/>
              </w:rPr>
              <w:t>КНЕУ</w:t>
            </w:r>
            <w:r w:rsidRPr="00E87BEB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lastRenderedPageBreak/>
              <w:t>Київ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r w:rsidRPr="001626CA">
              <w:rPr>
                <w:sz w:val="24"/>
              </w:rPr>
              <w:t>С</w:t>
            </w:r>
            <w:r w:rsidRPr="00E87BEB">
              <w:rPr>
                <w:sz w:val="24"/>
                <w:lang w:val="en-US"/>
              </w:rPr>
              <w:t>. 369–372.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E87BEB">
              <w:rPr>
                <w:sz w:val="24"/>
                <w:lang w:val="en-US"/>
              </w:rPr>
              <w:t>29.</w:t>
            </w:r>
            <w:r w:rsidRPr="00E87BEB">
              <w:rPr>
                <w:sz w:val="24"/>
                <w:lang w:val="en-US"/>
              </w:rPr>
              <w:tab/>
            </w:r>
            <w:proofErr w:type="spellStart"/>
            <w:r w:rsidRPr="00E87BEB">
              <w:rPr>
                <w:sz w:val="24"/>
                <w:lang w:val="en-US"/>
              </w:rPr>
              <w:t>Petrukha</w:t>
            </w:r>
            <w:proofErr w:type="spellEnd"/>
            <w:r w:rsidRPr="00E87BEB">
              <w:rPr>
                <w:sz w:val="24"/>
                <w:lang w:val="en-US"/>
              </w:rPr>
              <w:t xml:space="preserve"> N. </w:t>
            </w:r>
            <w:proofErr w:type="spellStart"/>
            <w:r w:rsidRPr="00E87BEB">
              <w:rPr>
                <w:sz w:val="24"/>
                <w:lang w:val="en-US"/>
              </w:rPr>
              <w:t>Bioeconomic</w:t>
            </w:r>
            <w:proofErr w:type="spellEnd"/>
            <w:r w:rsidRPr="00E87BEB">
              <w:rPr>
                <w:sz w:val="24"/>
                <w:lang w:val="en-US"/>
              </w:rPr>
              <w:t xml:space="preserve"> and </w:t>
            </w:r>
            <w:proofErr w:type="spellStart"/>
            <w:r w:rsidRPr="00E87BEB">
              <w:rPr>
                <w:sz w:val="24"/>
                <w:lang w:val="en-US"/>
              </w:rPr>
              <w:t>Ecobiopolitic</w:t>
            </w:r>
            <w:proofErr w:type="spellEnd"/>
            <w:r w:rsidRPr="00E87BEB">
              <w:rPr>
                <w:sz w:val="24"/>
                <w:lang w:val="en-US"/>
              </w:rPr>
              <w:t xml:space="preserve"> Aspects of the Wartime and Postwar Restoration of the Rural Economy. </w:t>
            </w:r>
            <w:proofErr w:type="spellStart"/>
            <w:r w:rsidRPr="001626CA">
              <w:rPr>
                <w:sz w:val="24"/>
              </w:rPr>
              <w:t>Економіко</w:t>
            </w:r>
            <w:proofErr w:type="spellEnd"/>
            <w:r w:rsidRPr="00E87BEB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управлінські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та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інформаційно</w:t>
            </w:r>
            <w:proofErr w:type="spellEnd"/>
            <w:r w:rsidRPr="00E87BEB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аналітичні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новації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в</w:t>
            </w:r>
            <w:r w:rsidRPr="00E87BEB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будівництві</w:t>
            </w:r>
            <w:proofErr w:type="spellEnd"/>
            <w:r w:rsidRPr="00E87BEB">
              <w:rPr>
                <w:sz w:val="24"/>
                <w:lang w:val="en-US"/>
              </w:rPr>
              <w:t xml:space="preserve">: </w:t>
            </w:r>
            <w:proofErr w:type="spellStart"/>
            <w:r w:rsidRPr="001626CA">
              <w:rPr>
                <w:sz w:val="24"/>
              </w:rPr>
              <w:t>матеріали</w:t>
            </w:r>
            <w:proofErr w:type="spellEnd"/>
            <w:r w:rsidRPr="00E87BEB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І</w:t>
            </w:r>
            <w:r w:rsidRPr="00E87BEB">
              <w:rPr>
                <w:sz w:val="24"/>
                <w:lang w:val="en-US"/>
              </w:rPr>
              <w:t xml:space="preserve">V </w:t>
            </w:r>
            <w:proofErr w:type="spellStart"/>
            <w:r w:rsidRPr="001626CA">
              <w:rPr>
                <w:sz w:val="24"/>
              </w:rPr>
              <w:t>Міжнар</w:t>
            </w:r>
            <w:proofErr w:type="spellEnd"/>
            <w:r w:rsidRPr="00E87BEB">
              <w:rPr>
                <w:sz w:val="24"/>
                <w:lang w:val="en-US"/>
              </w:rPr>
              <w:t xml:space="preserve">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Київ, 7–8 черв. 2022 р.; КНУБА. Київ. С. </w:t>
            </w:r>
            <w:r w:rsidR="0045547D">
              <w:rPr>
                <w:sz w:val="24"/>
                <w:lang w:val="uk-UA"/>
              </w:rPr>
              <w:t>204</w:t>
            </w:r>
            <w:r w:rsidRPr="001626CA">
              <w:rPr>
                <w:sz w:val="24"/>
              </w:rPr>
              <w:t>–</w:t>
            </w:r>
            <w:r w:rsidR="0045547D">
              <w:rPr>
                <w:sz w:val="24"/>
                <w:lang w:val="uk-UA"/>
              </w:rPr>
              <w:t>207</w:t>
            </w:r>
            <w:r w:rsidRPr="001626CA">
              <w:rPr>
                <w:sz w:val="24"/>
              </w:rPr>
              <w:t>.</w:t>
            </w:r>
          </w:p>
          <w:p w:rsid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30.</w:t>
            </w:r>
            <w:r w:rsidRPr="001626CA">
              <w:rPr>
                <w:sz w:val="24"/>
              </w:rPr>
              <w:tab/>
              <w:t xml:space="preserve">Петруха Н. М. Інноваційні знання для післявоєнного відновлення інфраструктури України. Освітній процес в умовах воєнного стану в Україні: матеріали всеукр.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аук.-педагог. </w:t>
            </w:r>
            <w:r w:rsidR="0045547D" w:rsidRPr="001626CA">
              <w:rPr>
                <w:sz w:val="24"/>
              </w:rPr>
              <w:t>П</w:t>
            </w:r>
            <w:r w:rsidRPr="001626CA">
              <w:rPr>
                <w:sz w:val="24"/>
              </w:rPr>
              <w:t xml:space="preserve">ідвищ.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валіф., м. Одеса, 3 трав.–13 черв. 2022 р.; Видавничий дім «Гельветика», 2022. С. 338–342.</w:t>
            </w:r>
          </w:p>
          <w:p w:rsidR="00AC3DB9" w:rsidRPr="00AC3DB9" w:rsidRDefault="00AC3DB9" w:rsidP="001626CA">
            <w:pPr>
              <w:tabs>
                <w:tab w:val="left" w:pos="318"/>
              </w:tabs>
              <w:jc w:val="both"/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</w:pPr>
            <w:r w:rsidRPr="00AC3DB9">
              <w:rPr>
                <w:sz w:val="24"/>
                <w:lang w:val="uk-UA"/>
              </w:rPr>
              <w:t xml:space="preserve">31. 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Петруха Н. М., Гончаренко О. О. Кращі світові практики управління персоналом будівельних підприємств. </w:t>
            </w:r>
            <w:r w:rsidRPr="00AC3DB9">
              <w:rPr>
                <w:rFonts w:eastAsia="Times New Roman" w:cs="Times New Roman"/>
                <w:i/>
                <w:iCs/>
                <w:color w:val="000000"/>
                <w:sz w:val="24"/>
                <w:lang w:val="uk-UA" w:eastAsia="ru-RU" w:bidi="uk-UA"/>
              </w:rPr>
              <w:t>Маркетингові стратегії, підприємництво і торгівля: сучасний стан, напрямки розвитку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 : матеріали ІІІ </w:t>
            </w:r>
            <w:proofErr w:type="spellStart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Міжнар</w:t>
            </w:r>
            <w:proofErr w:type="spellEnd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. </w:t>
            </w:r>
            <w:proofErr w:type="spellStart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наук.-практ</w:t>
            </w:r>
            <w:proofErr w:type="spellEnd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. </w:t>
            </w:r>
            <w:proofErr w:type="spellStart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інтернет-конф</w:t>
            </w:r>
            <w:proofErr w:type="spellEnd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. (Київ, 27 жовтня 2022 року); КНУБА. Київ. С. 110–114.</w:t>
            </w:r>
          </w:p>
          <w:p w:rsidR="00AC3DB9" w:rsidRPr="00AC3DB9" w:rsidRDefault="00AC3DB9" w:rsidP="001626CA">
            <w:pPr>
              <w:tabs>
                <w:tab w:val="left" w:pos="318"/>
              </w:tabs>
              <w:jc w:val="both"/>
              <w:rPr>
                <w:sz w:val="24"/>
                <w:lang w:val="uk-UA"/>
              </w:rPr>
            </w:pPr>
            <w:r w:rsidRPr="00AC3DB9">
              <w:rPr>
                <w:rFonts w:eastAsia="Times New Roman"/>
                <w:sz w:val="24"/>
                <w:lang w:val="uk-UA" w:eastAsia="ru-RU"/>
              </w:rPr>
              <w:t xml:space="preserve">32. 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Petrukha S</w:t>
            </w:r>
            <w:r w:rsidRPr="00AC3DB9">
              <w:rPr>
                <w:rFonts w:eastAsia="Times New Roman" w:cs="Times New Roman"/>
                <w:color w:val="000000"/>
                <w:sz w:val="24"/>
                <w:lang w:val="en-US" w:eastAsia="ru-RU" w:bidi="uk-UA"/>
              </w:rPr>
              <w:t>.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, Petrukha N</w:t>
            </w:r>
            <w:r w:rsidRPr="00AC3DB9">
              <w:rPr>
                <w:rFonts w:eastAsia="Times New Roman" w:cs="Times New Roman"/>
                <w:color w:val="000000"/>
                <w:sz w:val="24"/>
                <w:lang w:val="en-US" w:eastAsia="ru-RU" w:bidi="uk-UA"/>
              </w:rPr>
              <w:t xml:space="preserve">. Agro-construction clusters and bioeconomy in the context of adapting national economic policy to martial law. </w:t>
            </w:r>
            <w:r w:rsidRPr="00AC3DB9">
              <w:rPr>
                <w:rFonts w:eastAsia="Times New Roman" w:cs="Times New Roman"/>
                <w:i/>
                <w:iCs/>
                <w:color w:val="000000"/>
                <w:sz w:val="24"/>
                <w:lang w:val="en-US" w:eastAsia="ru-RU" w:bidi="uk-UA"/>
              </w:rPr>
              <w:t>Relationship between public administration and business entities management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:</w:t>
            </w:r>
            <w:r w:rsidRPr="00AC3DB9">
              <w:rPr>
                <w:rFonts w:eastAsia="Times New Roman" w:cs="Times New Roman"/>
                <w:color w:val="000000"/>
                <w:sz w:val="24"/>
                <w:lang w:val="en-US" w:eastAsia="ru-RU" w:bidi="uk-UA"/>
              </w:rPr>
              <w:t xml:space="preserve"> 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>materials of the II International Conference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. (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 xml:space="preserve">Tallinn, Estonia, November 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12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>, 202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2)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>; Scientific Center of Innovative Researches. Tallinn, 202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2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 xml:space="preserve">. </w:t>
            </w:r>
            <w:r w:rsidRPr="00AC3DB9">
              <w:rPr>
                <w:rFonts w:eastAsia="Times New Roman" w:cs="Times New Roman"/>
                <w:sz w:val="24"/>
                <w:lang w:val="pl-PL" w:eastAsia="ru-RU"/>
              </w:rPr>
              <w:t>URL: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 xml:space="preserve"> </w:t>
            </w:r>
            <w:hyperlink r:id="rId27" w:history="1">
              <w:r w:rsidRPr="00AC3DB9">
                <w:rPr>
                  <w:rFonts w:eastAsia="Times New Roman" w:cs="Times New Roman"/>
                  <w:color w:val="0563C1"/>
                  <w:sz w:val="24"/>
                  <w:u w:val="single"/>
                  <w:lang w:val="uk-UA" w:eastAsia="ru-RU"/>
                </w:rPr>
                <w:t>https://conf.scnchub.com/index.php/RPABM/RPABM-2022/paper/view/452</w:t>
              </w:r>
            </w:hyperlink>
            <w:r w:rsidRPr="00AC3DB9">
              <w:rPr>
                <w:rFonts w:eastAsia="Times New Roman" w:cs="Times New Roman"/>
                <w:sz w:val="24"/>
                <w:lang w:val="uk-UA" w:eastAsia="ru-RU"/>
              </w:rPr>
              <w:t>.</w:t>
            </w:r>
          </w:p>
        </w:tc>
      </w:tr>
    </w:tbl>
    <w:p w:rsidR="004F0408" w:rsidRPr="00E87BEB" w:rsidRDefault="004F0408">
      <w:pPr>
        <w:rPr>
          <w:lang w:val="en-US"/>
        </w:rPr>
      </w:pPr>
    </w:p>
    <w:sectPr w:rsidR="004F0408" w:rsidRPr="00E87BEB" w:rsidSect="00A9444C">
      <w:pgSz w:w="16838" w:h="11906" w:orient="landscape"/>
      <w:pgMar w:top="851" w:right="1134" w:bottom="75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D1C"/>
    <w:multiLevelType w:val="hybridMultilevel"/>
    <w:tmpl w:val="4CDE61EA"/>
    <w:lvl w:ilvl="0" w:tplc="FFFFFFFF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0752E2"/>
    <w:multiLevelType w:val="hybridMultilevel"/>
    <w:tmpl w:val="4CDE61EA"/>
    <w:lvl w:ilvl="0" w:tplc="FFFFFFFF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05CC8"/>
    <w:multiLevelType w:val="hybridMultilevel"/>
    <w:tmpl w:val="DF0C757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6FBD"/>
    <w:multiLevelType w:val="hybridMultilevel"/>
    <w:tmpl w:val="4CDE61EA"/>
    <w:lvl w:ilvl="0" w:tplc="BB344BDC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570470"/>
    <w:rsid w:val="000E11C3"/>
    <w:rsid w:val="001626CA"/>
    <w:rsid w:val="002B526C"/>
    <w:rsid w:val="0045547D"/>
    <w:rsid w:val="004F0408"/>
    <w:rsid w:val="00570470"/>
    <w:rsid w:val="008D0060"/>
    <w:rsid w:val="00990B4D"/>
    <w:rsid w:val="009A0C44"/>
    <w:rsid w:val="00A9444C"/>
    <w:rsid w:val="00AC3DB9"/>
    <w:rsid w:val="00B44F43"/>
    <w:rsid w:val="00C50FBE"/>
    <w:rsid w:val="00C66EF9"/>
    <w:rsid w:val="00D70000"/>
    <w:rsid w:val="00E8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C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162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6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37/IJCSNS.2022.22.6.72" TargetMode="External"/><Relationship Id="rId13" Type="http://schemas.openxmlformats.org/officeDocument/2006/relationships/hyperlink" Target="https://doi.org/10.55643/fcaptp.4.45.2022.3809" TargetMode="External"/><Relationship Id="rId18" Type="http://schemas.openxmlformats.org/officeDocument/2006/relationships/hyperlink" Target="https://doi.org/10.46489/gabeott-10" TargetMode="External"/><Relationship Id="rId26" Type="http://schemas.openxmlformats.org/officeDocument/2006/relationships/hyperlink" Target="http://nati.org.ua/content/tendenciji-u-galuzi-nauk-pro-zhittya-obgovorili-na-mizh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pdi.edu.ua/periodychni-vydannya/redkolegiya-zhurnalu-vektor-podillya" TargetMode="External"/><Relationship Id="rId7" Type="http://schemas.openxmlformats.org/officeDocument/2006/relationships/hyperlink" Target="http://www.magnanimitas.cz/ADALTA/120127/papers/A_36.pdf" TargetMode="External"/><Relationship Id="rId12" Type="http://schemas.openxmlformats.org/officeDocument/2006/relationships/hyperlink" Target="http://www.magnanimitas.cz/ADALTA/120229/papers/A_09.pdf" TargetMode="External"/><Relationship Id="rId17" Type="http://schemas.openxmlformats.org/officeDocument/2006/relationships/hyperlink" Target="https://doi.org/10.30525/978-9934-26-223-4-33" TargetMode="External"/><Relationship Id="rId25" Type="http://schemas.openxmlformats.org/officeDocument/2006/relationships/hyperlink" Target="https://conf.krok.edu.ua/MMO/MMO-2022/paper/view/1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GNwgfxV" TargetMode="External"/><Relationship Id="rId20" Type="http://schemas.openxmlformats.org/officeDocument/2006/relationships/hyperlink" Target="https://public.scnchub.com/efmr/index.php/efmr/about/editorialTea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per.ijcsns.org/07_book/202205/20220596.pdf" TargetMode="External"/><Relationship Id="rId11" Type="http://schemas.openxmlformats.org/officeDocument/2006/relationships/hyperlink" Target="http://paper.ijcsns.org/07_book/202207/20220731.pdf" TargetMode="External"/><Relationship Id="rId24" Type="http://schemas.openxmlformats.org/officeDocument/2006/relationships/hyperlink" Target="http://vki.vin.ua/ua/wp-content/uploads/2022/05/Zbirnyk-konfer.-29-30.03.2022-r..pdf" TargetMode="External"/><Relationship Id="rId5" Type="http://schemas.openxmlformats.org/officeDocument/2006/relationships/hyperlink" Target="https://doi.org/10.22937/IJCSNS.2022.22.5.96" TargetMode="External"/><Relationship Id="rId15" Type="http://schemas.openxmlformats.org/officeDocument/2006/relationships/hyperlink" Target="http://perspectives.pp.ua/public/site/mono/monography-10.pdf" TargetMode="External"/><Relationship Id="rId23" Type="http://schemas.openxmlformats.org/officeDocument/2006/relationships/hyperlink" Target="https://conf.scnchub.com/index.php/ICEAF/ICEAF-2021/schedConf/presentat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22937/IJCSNS.2022.22.7.31" TargetMode="External"/><Relationship Id="rId19" Type="http://schemas.openxmlformats.org/officeDocument/2006/relationships/hyperlink" Target="https://public.scnchub.com/efmr/index.php/efmr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.ijcsns.org/07_book/202206/20220672.pdf" TargetMode="External"/><Relationship Id="rId14" Type="http://schemas.openxmlformats.org/officeDocument/2006/relationships/hyperlink" Target="https://fkd.net.ua/index.php/fkd/issue/view/61" TargetMode="External"/><Relationship Id="rId22" Type="http://schemas.openxmlformats.org/officeDocument/2006/relationships/hyperlink" Target="https://kpdi.edu.ua/periodychni-vydannya/redkolegiya-zhurnalu-vektor-podillya" TargetMode="External"/><Relationship Id="rId27" Type="http://schemas.openxmlformats.org/officeDocument/2006/relationships/hyperlink" Target="https://conf.scnchub.com/index.php/RPABM/RPABM-2022/paper/view/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Petryha</dc:creator>
  <cp:keywords/>
  <dc:description/>
  <cp:lastModifiedBy>Менеджмент</cp:lastModifiedBy>
  <cp:revision>6</cp:revision>
  <dcterms:created xsi:type="dcterms:W3CDTF">2022-10-23T10:53:00Z</dcterms:created>
  <dcterms:modified xsi:type="dcterms:W3CDTF">2022-11-21T08:24:00Z</dcterms:modified>
  <cp:category/>
</cp:coreProperties>
</file>