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631C94" w14:paraId="0D75C356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ADE4A" w14:textId="77777777" w:rsidR="007043D3" w:rsidRPr="00631C94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631C94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C752B9" w:rsidRPr="00631C94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62DCF" w:rsidRPr="00631C94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дизайну архітектурного середовища</w:t>
            </w:r>
          </w:p>
          <w:p w14:paraId="4A1E74DB" w14:textId="77777777" w:rsidR="00FC0736" w:rsidRPr="00631C94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631C94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C752B9" w:rsidRPr="00631C94">
              <w:rPr>
                <w:rStyle w:val="rvts82"/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C752B9" w:rsidRPr="00631C94">
              <w:rPr>
                <w:rStyle w:val="rvts82"/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Зінов'єва</w:t>
            </w:r>
            <w:proofErr w:type="spellEnd"/>
            <w:r w:rsidR="00C752B9" w:rsidRPr="00631C94">
              <w:rPr>
                <w:rStyle w:val="rvts82"/>
                <w:rFonts w:ascii="Times New Roman" w:hAnsi="Times New Roman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Олена Сергіївна</w:t>
            </w:r>
          </w:p>
        </w:tc>
      </w:tr>
      <w:tr w:rsidR="0065335E" w:rsidRPr="00631C94" w14:paraId="499587F2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79D3828B" w14:textId="77777777" w:rsidR="00C752B9" w:rsidRPr="00631C94" w:rsidRDefault="0065335E" w:rsidP="00C752B9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1C94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</w:p>
          <w:p w14:paraId="42441990" w14:textId="77777777" w:rsidR="0065335E" w:rsidRPr="00631C94" w:rsidRDefault="007043D3" w:rsidP="00C752B9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631C94">
              <w:rPr>
                <w:rFonts w:ascii="Times New Roman" w:hAnsi="Times New Roman"/>
                <w:sz w:val="22"/>
                <w:szCs w:val="22"/>
              </w:rPr>
              <w:t>(</w:t>
            </w:r>
            <w:r w:rsidRPr="00631C94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Pr="00631C94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</w:t>
            </w:r>
            <w:proofErr w:type="spellStart"/>
            <w:r w:rsidRPr="00631C94">
              <w:rPr>
                <w:rFonts w:ascii="Times New Roman" w:hAnsi="Times New Roman"/>
                <w:sz w:val="22"/>
                <w:szCs w:val="22"/>
              </w:rPr>
              <w:t>КМУвід</w:t>
            </w:r>
            <w:proofErr w:type="spellEnd"/>
            <w:r w:rsidRPr="00631C94">
              <w:rPr>
                <w:rFonts w:ascii="Times New Roman" w:hAnsi="Times New Roman"/>
                <w:sz w:val="22"/>
                <w:szCs w:val="22"/>
              </w:rPr>
              <w:t xml:space="preserve"> 24 березня 2021 р. № 365)</w:t>
            </w:r>
          </w:p>
        </w:tc>
      </w:tr>
      <w:tr w:rsidR="0065335E" w:rsidRPr="00631C94" w14:paraId="7298C2D5" w14:textId="77777777" w:rsidTr="007043D3">
        <w:tc>
          <w:tcPr>
            <w:tcW w:w="6487" w:type="dxa"/>
            <w:shd w:val="clear" w:color="auto" w:fill="auto"/>
          </w:tcPr>
          <w:p w14:paraId="088D3891" w14:textId="77777777" w:rsidR="0065335E" w:rsidRPr="00631C94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2CBFCA80" w14:textId="77777777" w:rsidR="0065335E" w:rsidRPr="00631C94" w:rsidRDefault="00C752B9" w:rsidP="00430D80">
            <w:pPr>
              <w:pStyle w:val="ab"/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Praslova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Riabets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Y.,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Shchurova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Zinovieva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O.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Harbar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M. (2020) "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extraterrestrial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underground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base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Mars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International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Journal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Innovative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Technology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Exploring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Engineering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9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Issue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5,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pp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303-312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available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 w:rsidRPr="00631C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hyperlink r:id="rId7" w:history="1">
              <w:r w:rsidRPr="00631C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http://www.ijitee.org/wp-content/uploads/papers/v9i5/E2161039520.pdf</w:t>
              </w:r>
            </w:hyperlink>
          </w:p>
          <w:p w14:paraId="54C85057" w14:textId="77777777" w:rsidR="00430D80" w:rsidRPr="00631C94" w:rsidRDefault="00430D80" w:rsidP="00430D80">
            <w:pPr>
              <w:pStyle w:val="ab"/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Сталий розвиток та екологічна інфраструктура// Сучасні проблеми архітектури та містобудування».– Київ : КНУБА. – 2017.- № 47.- С.66 – 70</w:t>
            </w:r>
          </w:p>
          <w:p w14:paraId="23BEEA28" w14:textId="77777777" w:rsidR="00430D80" w:rsidRPr="00631C94" w:rsidRDefault="00430D80" w:rsidP="00430D80">
            <w:pPr>
              <w:pStyle w:val="ab"/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Сталий розвиток сучасного міста та сталість територіальної громади // Регіональна політика: історія, політико-правові засади, архітектура, урбаністика [</w:t>
            </w:r>
            <w:proofErr w:type="spellStart"/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пр.].– К.: КНУБА та ін. Київ-Тернопіль: «Бескиди», 2018. – </w:t>
            </w:r>
            <w:proofErr w:type="spellStart"/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IV в 2-х ч.– Ч. 2. – С. 106 – 108.</w:t>
            </w:r>
          </w:p>
          <w:p w14:paraId="6E29BE1F" w14:textId="77777777" w:rsidR="00430D80" w:rsidRPr="00631C94" w:rsidRDefault="00430D80" w:rsidP="00430D80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Регіональні особливості сталого розвитку малих міст (на прикладі м. Тульчин)// Регіональна політика: політико-правові засади, урбаністика, просторове планування, архітектура [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наук. пр.].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V.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МатеріалиМіжнар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наук.-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., (Київ, 22 листопада 2019 р.). Мін-во освіти і науки України, Мін-во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Громад та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територійУкраїни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Київ: КНУБА.-Київ-Тернопіль: «Бескиди», 2019. В 2-х ч. Ч.1. – С.307-310.</w:t>
            </w:r>
          </w:p>
          <w:p w14:paraId="526F90F0" w14:textId="77777777" w:rsidR="00430D80" w:rsidRPr="00631C94" w:rsidRDefault="00430D80" w:rsidP="00430D80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Безбар'єрне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проектування як елемент екологічного підходу до формування архітектурного середовища.</w:t>
            </w:r>
            <w:r w:rsidRPr="00631C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Сучасні проблеми архітектури та містобудування №60 2020 - – Київ: КНУБА, 2020</w:t>
            </w:r>
          </w:p>
          <w:p w14:paraId="1D1833C3" w14:textId="77777777" w:rsidR="00430D80" w:rsidRPr="00631C94" w:rsidRDefault="00430D80" w:rsidP="00430D80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Sustainable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development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comparison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indicator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system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Ukraine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Містобудування: проблеми і перспективи розвитку: тези доповідей ІІ науково-практичної конференції (Київ, 25 березня 2020 р.). – Київ: КНУБА, 2020. – 68 с </w:t>
            </w:r>
          </w:p>
          <w:p w14:paraId="44867AE2" w14:textId="77777777" w:rsidR="00430D80" w:rsidRPr="00631C94" w:rsidRDefault="00430D80" w:rsidP="00430D80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Сталий розвиток міста як відповідь на виклики пандемії Просторове планування: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містопланування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архітектура, політичні та соціокультурні засади[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наук. пр.].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І. Матеріали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наук.-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., (Київ, 19-20 листопада 2020 р.). Мін-во освіти і науки України, Мін-во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громад та територій України, Київ.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ун-т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будівн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і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архіт-ри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ін. Київ–Тернопіль : «Бескиди», 2020. 367 с. с.209-214</w:t>
            </w:r>
          </w:p>
          <w:p w14:paraId="76250F08" w14:textId="77777777" w:rsidR="00430D80" w:rsidRPr="00631C94" w:rsidRDefault="00430D80" w:rsidP="00980805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Модернізація міської фізкультурно-оздоровчої мережі міста, як складова сталого розвитку  Тези VІ міжнародної науково-практичної конференції «архітектура історичного </w:t>
            </w:r>
            <w:proofErr w:type="spellStart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києва</w:t>
            </w:r>
            <w:proofErr w:type="spellEnd"/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«історія – теорія – практика» Київ, 2020</w:t>
            </w:r>
          </w:p>
          <w:p w14:paraId="06BEAB6F" w14:textId="77777777" w:rsidR="00584403" w:rsidRPr="00631C94" w:rsidRDefault="00584403" w:rsidP="00584403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Зміни індикаторів сталого розвитку при втіленні принципів реконструкції об’єктів соціально-культурного обслуговування в містобудівному середовищі-Програма та тези доповідей. Архітектура та Будівництво: нові тенденції і технології. Теорія та практика: Міжнародний науково-технічний форум (26-27 жовтня 2021 р., м. Київ). – Київ: Видавництво Ліра-К, 2021. – С. 156 – 157 </w:t>
            </w:r>
            <w:hyperlink r:id="rId8" w:tgtFrame="_blank" w:history="1">
              <w:r w:rsidRPr="00631C9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http://www.knuba.edu.ua/?page_id=66741</w:t>
              </w:r>
            </w:hyperlink>
          </w:p>
          <w:p w14:paraId="5BC368CF" w14:textId="77777777" w:rsidR="00584403" w:rsidRPr="00631C94" w:rsidRDefault="00584403" w:rsidP="00980805">
            <w:pPr>
              <w:numPr>
                <w:ilvl w:val="0"/>
                <w:numId w:val="3"/>
              </w:numPr>
              <w:tabs>
                <w:tab w:val="left" w:pos="312"/>
              </w:tabs>
              <w:ind w:left="312" w:hanging="284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Індикатори сталого розвитку при реконструкції об'єктів соціально-культурного обслуговування в містобудівному середовищі </w:t>
            </w:r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Просторове планування: </w:t>
            </w:r>
            <w:proofErr w:type="spellStart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містопланування</w:t>
            </w:r>
            <w:proofErr w:type="spellEnd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архітектура, політичні та соціокультурні засади. </w:t>
            </w:r>
            <w:proofErr w:type="spellStart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proofErr w:type="spellEnd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наук. пр. </w:t>
            </w:r>
            <w:proofErr w:type="spellStart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ІІ. В 2-х ч. Київ–Тернопіль : КНУБА, «Бескиди», 2021. Частина</w:t>
            </w:r>
            <w:r w:rsidR="005A0EFC" w:rsidRPr="00631C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– </w:t>
            </w:r>
            <w:r w:rsidR="005A0EFC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С.216 – 219</w:t>
            </w:r>
          </w:p>
        </w:tc>
      </w:tr>
      <w:tr w:rsidR="0065335E" w:rsidRPr="00631C94" w14:paraId="428169E5" w14:textId="77777777" w:rsidTr="00980805">
        <w:trPr>
          <w:trHeight w:val="1063"/>
        </w:trPr>
        <w:tc>
          <w:tcPr>
            <w:tcW w:w="6487" w:type="dxa"/>
            <w:shd w:val="clear" w:color="auto" w:fill="auto"/>
          </w:tcPr>
          <w:p w14:paraId="69776C53" w14:textId="77777777" w:rsidR="0065335E" w:rsidRPr="00631C94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25838B3D" w14:textId="77777777" w:rsidR="0065335E" w:rsidRPr="00631C94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335E" w:rsidRPr="00631C94" w14:paraId="0A58C90C" w14:textId="77777777" w:rsidTr="007043D3">
        <w:tc>
          <w:tcPr>
            <w:tcW w:w="6487" w:type="dxa"/>
            <w:shd w:val="clear" w:color="auto" w:fill="auto"/>
          </w:tcPr>
          <w:p w14:paraId="79C83BA6" w14:textId="77777777" w:rsidR="0065335E" w:rsidRPr="00631C94" w:rsidRDefault="0065335E" w:rsidP="00C752B9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11A537C2" w14:textId="77777777" w:rsidR="0065335E" w:rsidRPr="00631C94" w:rsidRDefault="0065335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1E1729" w14:paraId="443600CA" w14:textId="77777777" w:rsidTr="007043D3">
        <w:tc>
          <w:tcPr>
            <w:tcW w:w="6487" w:type="dxa"/>
            <w:shd w:val="clear" w:color="auto" w:fill="auto"/>
          </w:tcPr>
          <w:p w14:paraId="0B259459" w14:textId="77777777" w:rsidR="00C752B9" w:rsidRPr="00631C94" w:rsidRDefault="00C752B9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14:paraId="278F244A" w14:textId="666D2222" w:rsidR="001E1729" w:rsidRPr="001E1729" w:rsidRDefault="00C752B9" w:rsidP="001E17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E1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Зінов’єва</w:t>
            </w:r>
            <w:proofErr w:type="spellEnd"/>
            <w:r w:rsidRPr="001E1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="001E1729" w:rsidRPr="001E17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E1729" w:rsidRPr="001E17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Основи методології дизайну архітектурного середовища </w:t>
            </w:r>
            <w:r w:rsidR="001E1729" w:rsidRPr="001E1729">
              <w:rPr>
                <w:rFonts w:ascii="Times New Roman" w:hAnsi="Times New Roman"/>
                <w:sz w:val="24"/>
                <w:szCs w:val="24"/>
                <w:lang w:val="uk-UA"/>
              </w:rPr>
              <w:t>Конспект лекцій</w:t>
            </w:r>
            <w:r w:rsidR="001E1729" w:rsidRPr="001E17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студентів</w:t>
            </w:r>
            <w:r w:rsidR="001E1729" w:rsidRPr="001E17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студентів ІІ курсу. 191 "Архітектура та містобудування" - К.: КНУБА, 2020. 48 </w:t>
            </w:r>
            <w:proofErr w:type="spellStart"/>
            <w:r w:rsidR="001E1729" w:rsidRPr="001E1729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="001E1729" w:rsidRPr="001E17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C6DDC2" w14:textId="7B7DE38A" w:rsidR="00C752B9" w:rsidRPr="00631C94" w:rsidRDefault="00C752B9" w:rsidP="0040121E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752B9" w:rsidRPr="00631C94" w14:paraId="3AAEF00B" w14:textId="77777777" w:rsidTr="007043D3">
        <w:tc>
          <w:tcPr>
            <w:tcW w:w="6487" w:type="dxa"/>
            <w:shd w:val="clear" w:color="auto" w:fill="auto"/>
          </w:tcPr>
          <w:p w14:paraId="66C930C1" w14:textId="77777777" w:rsidR="00C752B9" w:rsidRPr="00631C94" w:rsidRDefault="00C752B9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4F60411E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17B2E0E2" w14:textId="77777777" w:rsidTr="007043D3">
        <w:tc>
          <w:tcPr>
            <w:tcW w:w="6487" w:type="dxa"/>
            <w:shd w:val="clear" w:color="auto" w:fill="auto"/>
          </w:tcPr>
          <w:p w14:paraId="643BAF29" w14:textId="77777777" w:rsidR="00C752B9" w:rsidRPr="00631C94" w:rsidRDefault="00C752B9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60BB9794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4B9A8BF7" w14:textId="77777777" w:rsidTr="007043D3">
        <w:tc>
          <w:tcPr>
            <w:tcW w:w="6487" w:type="dxa"/>
            <w:shd w:val="clear" w:color="auto" w:fill="auto"/>
          </w:tcPr>
          <w:p w14:paraId="446A08F4" w14:textId="77777777" w:rsidR="00C752B9" w:rsidRPr="00631C94" w:rsidRDefault="00C752B9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32E66417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0412D5D6" w14:textId="77777777" w:rsidTr="007043D3">
        <w:tc>
          <w:tcPr>
            <w:tcW w:w="6487" w:type="dxa"/>
            <w:shd w:val="clear" w:color="auto" w:fill="auto"/>
          </w:tcPr>
          <w:p w14:paraId="02F852C2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0B8B8FA8" w14:textId="77777777" w:rsidR="00C752B9" w:rsidRPr="00631C94" w:rsidRDefault="00C752B9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22D4D2A2" w14:textId="77777777" w:rsidTr="007043D3">
        <w:tc>
          <w:tcPr>
            <w:tcW w:w="6487" w:type="dxa"/>
            <w:shd w:val="clear" w:color="auto" w:fill="auto"/>
          </w:tcPr>
          <w:p w14:paraId="61A226E2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</w:t>
            </w:r>
            <w:r w:rsidRPr="00631C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24BA86DF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1E1729" w14:paraId="398F92AB" w14:textId="77777777" w:rsidTr="007043D3">
        <w:tc>
          <w:tcPr>
            <w:tcW w:w="6487" w:type="dxa"/>
            <w:shd w:val="clear" w:color="auto" w:fill="auto"/>
          </w:tcPr>
          <w:p w14:paraId="59A15E7A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1EB24F0E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Проект "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Train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-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to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-NZEB: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TheBuildingKnowlegeHubs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", Восьма рамочна програма Європейського Союзу з розвитку наукових досліджень та технологій (РП8): "Горизонт 2020" - спеціаліст зі зведення будинків з близьким до нульового енергоспоживання - </w:t>
            </w:r>
            <w:r w:rsidRPr="00631C94"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червень 2018</w:t>
            </w:r>
          </w:p>
        </w:tc>
      </w:tr>
      <w:tr w:rsidR="00C752B9" w:rsidRPr="001E1729" w14:paraId="3E571D1E" w14:textId="77777777" w:rsidTr="007043D3">
        <w:tc>
          <w:tcPr>
            <w:tcW w:w="6487" w:type="dxa"/>
            <w:shd w:val="clear" w:color="auto" w:fill="auto"/>
          </w:tcPr>
          <w:p w14:paraId="53FA8801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4D407F0E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1E1729" w14:paraId="01F6E4B3" w14:textId="77777777" w:rsidTr="007043D3">
        <w:tc>
          <w:tcPr>
            <w:tcW w:w="6487" w:type="dxa"/>
            <w:shd w:val="clear" w:color="auto" w:fill="auto"/>
          </w:tcPr>
          <w:p w14:paraId="2F04EA5B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6A9F7275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6C0DE24B" w14:textId="77777777" w:rsidTr="007043D3">
        <w:tc>
          <w:tcPr>
            <w:tcW w:w="6487" w:type="dxa"/>
            <w:shd w:val="clear" w:color="auto" w:fill="auto"/>
          </w:tcPr>
          <w:p w14:paraId="77B0539B" w14:textId="77777777" w:rsidR="00C752B9" w:rsidRPr="00631C94" w:rsidRDefault="00C752B9" w:rsidP="000F2BA8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42846470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1E1729" w14:paraId="253AFC47" w14:textId="77777777" w:rsidTr="007043D3">
        <w:tc>
          <w:tcPr>
            <w:tcW w:w="6487" w:type="dxa"/>
            <w:shd w:val="clear" w:color="auto" w:fill="auto"/>
          </w:tcPr>
          <w:p w14:paraId="6BAF4DA1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</w:t>
            </w:r>
            <w:r w:rsidRPr="00631C94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3F421964" w14:textId="77777777" w:rsidR="00C752B9" w:rsidRPr="00631C94" w:rsidRDefault="00C752B9" w:rsidP="00C752B9">
            <w:pPr>
              <w:contextualSpacing/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65D4ED90" w14:textId="77777777" w:rsidR="00C752B9" w:rsidRPr="00631C94" w:rsidRDefault="00C752B9" w:rsidP="00822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дипломи І ступеню </w:t>
            </w:r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XXVI</w:t>
            </w:r>
            <w:r w:rsidR="00040C07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Міжнародного </w:t>
            </w:r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огляд-конкурс</w:t>
            </w:r>
            <w:r w:rsidR="00040C07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</w:t>
            </w:r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дипломних проектів випускників архітектурних та </w:t>
            </w:r>
            <w:proofErr w:type="spellStart"/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дізайнерських</w:t>
            </w:r>
            <w:proofErr w:type="spellEnd"/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вищих</w:t>
            </w:r>
            <w:r w:rsidR="00040C07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</w:t>
            </w:r>
            <w:proofErr w:type="spellEnd"/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шкіл в </w:t>
            </w:r>
            <w:r w:rsidR="00822953" w:rsidRPr="00631C94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  <w:lang w:val="uk-UA"/>
              </w:rPr>
              <w:t xml:space="preserve">ІВАНО-ФРАНКІВСЬКу  </w:t>
            </w:r>
            <w:r w:rsidR="00822953" w:rsidRPr="00631C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2018р. </w:t>
            </w:r>
            <w:r w:rsidR="00822953" w:rsidRPr="0063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2953"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Бабенко Аліна Павлівна 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="00040C07"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Принципи і методи трансформації </w:t>
            </w:r>
            <w:proofErr w:type="spellStart"/>
            <w:r w:rsidR="00040C07"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універсальнихвиставковихкомплексів</w:t>
            </w:r>
            <w:proofErr w:type="spellEnd"/>
            <w:r w:rsidR="00040C07"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(на прикладі виставкового комплексу в м. Києві)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  <w:p w14:paraId="34AA9E28" w14:textId="77777777" w:rsidR="00040C07" w:rsidRPr="00631C94" w:rsidRDefault="00040C07" w:rsidP="00040C07">
            <w:pPr>
              <w:jc w:val="both"/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дипломи І ступеню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МІЖНАРОДНого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у-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КОНКУРСу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ВИПУСКНИХ РОБІТ В КИШИНЕВІ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2019р</w:t>
            </w:r>
            <w:r w:rsidRPr="00631C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Барсук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Ю. </w:t>
            </w:r>
            <w:r w:rsid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"</w:t>
            </w: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Пожежне депо у м. Києві</w:t>
            </w:r>
            <w:r w:rsid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"</w:t>
            </w:r>
          </w:p>
          <w:p w14:paraId="10822D24" w14:textId="77777777" w:rsidR="00040C07" w:rsidRPr="00631C94" w:rsidRDefault="00040C07" w:rsidP="00040C07">
            <w:pPr>
              <w:jc w:val="both"/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дипломи І ступеню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XXVII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огляду-конкурсу дипломних проектів в Полтаві </w:t>
            </w: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2019р</w:t>
            </w:r>
            <w:r w:rsidRPr="00631C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Барсук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Ю. Пожежне депо у м. Києві</w:t>
            </w:r>
          </w:p>
          <w:p w14:paraId="6D0A71ED" w14:textId="77777777" w:rsidR="00040C07" w:rsidRPr="00631C94" w:rsidRDefault="00A96E74" w:rsidP="00040C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дипломи І ступеню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XXVII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огляду-конкурсу дипломних проектів в Полтаві </w:t>
            </w: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2019р</w:t>
            </w:r>
            <w:r w:rsidRPr="00631C9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Барсук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Ю. Пожежне депо у м. Києві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Подлєсна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А. </w:t>
            </w:r>
            <w:r w:rsid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"</w:t>
            </w:r>
            <w:r w:rsidRPr="00631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Рекреаційно- дегустаційний комплекс в Одеській</w:t>
            </w:r>
            <w:r w:rsidR="00631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області</w:t>
            </w:r>
            <w:r w:rsidR="00631C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"</w:t>
            </w:r>
          </w:p>
          <w:p w14:paraId="44C1859C" w14:textId="77777777" w:rsidR="00A96E74" w:rsidRPr="00631C94" w:rsidRDefault="00A96E74" w:rsidP="00A96E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дипломи І ступеню </w:t>
            </w:r>
            <w:proofErr w:type="spellStart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XXVIIогляду</w:t>
            </w:r>
            <w:proofErr w:type="spellEnd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-конкурсу дипломних проектів в Полтаві </w:t>
            </w: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2019р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Козицька А. 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Принципи формування інклюзивного  архітектурного  середовища кластерного освітнього центру (на прикладі інклюзивного освітнього центру в м. Києві)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"</w:t>
            </w:r>
          </w:p>
          <w:p w14:paraId="4F2F9CE5" w14:textId="77777777" w:rsidR="00A96E74" w:rsidRPr="00631C94" w:rsidRDefault="00A96E74" w:rsidP="00A96E74">
            <w:pPr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Керівництво студентом, який отримав 1 </w:t>
            </w:r>
            <w:proofErr w:type="spellStart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мсце</w:t>
            </w:r>
            <w:proofErr w:type="spellEnd"/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у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номінації </w:t>
            </w:r>
            <w:r w:rsid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“Найкращий архітектурний проект Міжнародний студентський конкурс “</w:t>
            </w:r>
            <w:proofErr w:type="spellStart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RivneRevital</w:t>
            </w:r>
            <w:proofErr w:type="spellEnd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2019” Ступник Катерина Василівна</w:t>
            </w:r>
          </w:p>
          <w:p w14:paraId="70A2D441" w14:textId="77777777" w:rsidR="00631C94" w:rsidRPr="00631C94" w:rsidRDefault="00A96E74" w:rsidP="00A96E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Керівництво студентом, який отримав дипломи І ступеню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28 Всеукраїнський огляд-конкурс дипломних </w:t>
            </w:r>
            <w:proofErr w:type="spellStart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проєктів</w:t>
            </w:r>
            <w:proofErr w:type="spellEnd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випускників архітектурних, дизайнерських та художніх спеціальностей закладів вищої </w:t>
            </w:r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освіти в Рівне 2020р  </w:t>
            </w:r>
            <w:proofErr w:type="spellStart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Ладік</w:t>
            </w:r>
            <w:proofErr w:type="spellEnd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С."Центр</w:t>
            </w:r>
            <w:proofErr w:type="spellEnd"/>
            <w:r w:rsidRPr="00631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підводного плавання в м. Києві". </w:t>
            </w:r>
          </w:p>
          <w:p w14:paraId="31B5C45D" w14:textId="77777777" w:rsidR="00A96E74" w:rsidRPr="00631C94" w:rsidRDefault="00631C94" w:rsidP="00631C94">
            <w:pPr>
              <w:rPr>
                <w:rStyle w:val="rvts82"/>
                <w:rFonts w:ascii="Times New Roman" w:hAnsi="Times New Roman" w:cs="Times New Roman"/>
                <w:b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 студентом, який переміг у І турі Всеукраїнського конкурсу студентських</w:t>
            </w: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1C94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наукових робіт з галузей знань і спеціальностей у 2021/22рр. спеціальність "Архітектура та містобудування"</w:t>
            </w: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Денисекно</w:t>
            </w:r>
            <w:proofErr w:type="spellEnd"/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</w:t>
            </w:r>
            <w:r w:rsidRPr="00631C94">
              <w:rPr>
                <w:rStyle w:val="rvts82"/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C752B9" w:rsidRPr="001E1729" w14:paraId="595529F6" w14:textId="77777777" w:rsidTr="007043D3">
        <w:tc>
          <w:tcPr>
            <w:tcW w:w="6487" w:type="dxa"/>
            <w:shd w:val="clear" w:color="auto" w:fill="auto"/>
          </w:tcPr>
          <w:p w14:paraId="62ECF71F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631C94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631C94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37D15D78" w14:textId="77777777" w:rsidR="00631C94" w:rsidRDefault="00C752B9" w:rsidP="00C752B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Керівництво науковою роботою слухача Малої Академії Наук </w:t>
            </w:r>
            <w:r w:rsid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75FB8C13" w14:textId="77777777" w:rsidR="00C752B9" w:rsidRPr="00631C94" w:rsidRDefault="00C752B9" w:rsidP="00C752B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Стецюк Олександра Олександрівна учениця 11 класу гімназії «Академія» Святошинського району міста Києва тема: "Універсальний дизайн як основа проектування рекреаційного середовища" 2020-2021</w:t>
            </w:r>
          </w:p>
          <w:p w14:paraId="4E3999AE" w14:textId="77777777" w:rsidR="009844F8" w:rsidRPr="00631C94" w:rsidRDefault="000C14B6" w:rsidP="000C14B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Вифатнюк</w:t>
            </w:r>
            <w:proofErr w:type="spellEnd"/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Анастасія Дмитрівна (учениця 9  класу гімназії «Академія» Святошинського району міста Києва) "Захист наукових робіт учнів КИЇВСЬКОЇ МАЛОЇ АКАДЕМІЇ НАУК «Принципи універсального дизайну середовища  </w:t>
            </w:r>
            <w:proofErr w:type="spellStart"/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торгівельно</w:t>
            </w:r>
            <w:proofErr w:type="spellEnd"/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-розважальних центрів» 2021-2022</w:t>
            </w:r>
          </w:p>
          <w:p w14:paraId="12C98DE4" w14:textId="77777777" w:rsidR="00C752B9" w:rsidRPr="00631C94" w:rsidRDefault="000C14B6" w:rsidP="000C14B6">
            <w:pPr>
              <w:rPr>
                <w:rStyle w:val="rvts82"/>
                <w:rFonts w:ascii="Times New Roman" w:hAnsi="Times New Roman"/>
                <w:b/>
                <w:bCs/>
                <w:lang w:val="uk-UA"/>
              </w:rPr>
            </w:pPr>
            <w:r w:rsidRPr="00631C9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Руда Кіра Андріївна (учениця 9  класу гімназії «Академія» Святошинського району міста Києва) Захист наукових робіт учнів КИЇВСЬКОЇ МАЛОЇ АКАДЕМІЇ НАУК «Особливості формування інклюзивного середовища</w:t>
            </w:r>
            <w:r w:rsidRPr="00631C94">
              <w:rPr>
                <w:rFonts w:ascii="Times New Roman" w:hAnsi="Times New Roman"/>
                <w:b/>
                <w:bCs/>
                <w:lang w:val="uk-UA"/>
              </w:rPr>
              <w:t xml:space="preserve"> громадського транспорту» 2021-2022 </w:t>
            </w:r>
          </w:p>
        </w:tc>
      </w:tr>
      <w:tr w:rsidR="00C752B9" w:rsidRPr="001E1729" w14:paraId="218FA29D" w14:textId="77777777" w:rsidTr="007043D3">
        <w:tc>
          <w:tcPr>
            <w:tcW w:w="6487" w:type="dxa"/>
            <w:shd w:val="clear" w:color="auto" w:fill="auto"/>
          </w:tcPr>
          <w:p w14:paraId="33379CCF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77876DE3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1E1729" w14:paraId="710CFF36" w14:textId="77777777" w:rsidTr="007043D3">
        <w:tc>
          <w:tcPr>
            <w:tcW w:w="6487" w:type="dxa"/>
            <w:shd w:val="clear" w:color="auto" w:fill="auto"/>
          </w:tcPr>
          <w:p w14:paraId="1E5E3256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1EBDC3CB" w14:textId="77777777" w:rsidR="00C752B9" w:rsidRPr="00631C94" w:rsidRDefault="00C752B9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5490EAC9" w14:textId="77777777" w:rsidTr="007043D3">
        <w:tc>
          <w:tcPr>
            <w:tcW w:w="6487" w:type="dxa"/>
            <w:shd w:val="clear" w:color="auto" w:fill="auto"/>
          </w:tcPr>
          <w:p w14:paraId="1AA7AADD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 xml:space="preserve">18)участь у міжнародних військових навчаннях </w:t>
            </w:r>
            <w:r w:rsidRPr="00631C94">
              <w:rPr>
                <w:rFonts w:ascii="Times New Roman" w:hAnsi="Times New Roman"/>
                <w:sz w:val="24"/>
                <w:szCs w:val="24"/>
              </w:rPr>
              <w:lastRenderedPageBreak/>
              <w:t>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2D5297A9" w14:textId="77777777" w:rsidR="00C752B9" w:rsidRPr="00631C94" w:rsidRDefault="00C752B9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54BE2515" w14:textId="77777777" w:rsidTr="007043D3">
        <w:tc>
          <w:tcPr>
            <w:tcW w:w="6487" w:type="dxa"/>
            <w:shd w:val="clear" w:color="auto" w:fill="auto"/>
          </w:tcPr>
          <w:p w14:paraId="568C0A4B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5573C0F4" w14:textId="77777777" w:rsidR="00C752B9" w:rsidRPr="00631C94" w:rsidRDefault="00C752B9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752B9" w:rsidRPr="00631C94" w14:paraId="68FE9967" w14:textId="77777777" w:rsidTr="007043D3">
        <w:tc>
          <w:tcPr>
            <w:tcW w:w="6487" w:type="dxa"/>
            <w:shd w:val="clear" w:color="auto" w:fill="auto"/>
          </w:tcPr>
          <w:p w14:paraId="1DA18BAB" w14:textId="77777777" w:rsidR="00C752B9" w:rsidRPr="00631C94" w:rsidRDefault="00C752B9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631C94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5977EE52" w14:textId="77777777" w:rsidR="00C752B9" w:rsidRPr="00631C94" w:rsidRDefault="00430D80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31C94">
              <w:rPr>
                <w:rStyle w:val="rvts82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Заступник начальника управління - начальник відділу містобудування, архітектури та землекористування ДА Дніпровського р-ну м. Києва, 5 років (2007-2011)</w:t>
            </w:r>
          </w:p>
        </w:tc>
      </w:tr>
    </w:tbl>
    <w:p w14:paraId="0A4FE78D" w14:textId="77777777" w:rsidR="0065335E" w:rsidRPr="00631C94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631C94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04BC" w14:textId="77777777" w:rsidR="00E30319" w:rsidRDefault="00E30319" w:rsidP="0065335E">
      <w:pPr>
        <w:spacing w:after="0" w:line="240" w:lineRule="auto"/>
      </w:pPr>
      <w:r>
        <w:separator/>
      </w:r>
    </w:p>
  </w:endnote>
  <w:endnote w:type="continuationSeparator" w:id="0">
    <w:p w14:paraId="07096782" w14:textId="77777777" w:rsidR="00E30319" w:rsidRDefault="00E30319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D4F4" w14:textId="77777777" w:rsidR="00E30319" w:rsidRDefault="00E30319" w:rsidP="0065335E">
      <w:pPr>
        <w:spacing w:after="0" w:line="240" w:lineRule="auto"/>
      </w:pPr>
      <w:r>
        <w:separator/>
      </w:r>
    </w:p>
  </w:footnote>
  <w:footnote w:type="continuationSeparator" w:id="0">
    <w:p w14:paraId="7A868D8C" w14:textId="77777777" w:rsidR="00E30319" w:rsidRDefault="00E30319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A3642D1"/>
    <w:multiLevelType w:val="hybridMultilevel"/>
    <w:tmpl w:val="B6AC6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4550B"/>
    <w:multiLevelType w:val="hybridMultilevel"/>
    <w:tmpl w:val="B6AC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01654">
    <w:abstractNumId w:val="2"/>
  </w:num>
  <w:num w:numId="2" w16cid:durableId="1883252473">
    <w:abstractNumId w:val="0"/>
  </w:num>
  <w:num w:numId="3" w16cid:durableId="83309111">
    <w:abstractNumId w:val="3"/>
  </w:num>
  <w:num w:numId="4" w16cid:durableId="22218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5E"/>
    <w:rsid w:val="00040C07"/>
    <w:rsid w:val="000C14B6"/>
    <w:rsid w:val="000D1230"/>
    <w:rsid w:val="000F2BA8"/>
    <w:rsid w:val="001E1729"/>
    <w:rsid w:val="00237BE5"/>
    <w:rsid w:val="00394CCC"/>
    <w:rsid w:val="003A5040"/>
    <w:rsid w:val="00430D80"/>
    <w:rsid w:val="005263D1"/>
    <w:rsid w:val="00584403"/>
    <w:rsid w:val="005A0EFC"/>
    <w:rsid w:val="005C7699"/>
    <w:rsid w:val="00616124"/>
    <w:rsid w:val="00631C94"/>
    <w:rsid w:val="0065335E"/>
    <w:rsid w:val="007043D3"/>
    <w:rsid w:val="0074175F"/>
    <w:rsid w:val="00817ACF"/>
    <w:rsid w:val="00822953"/>
    <w:rsid w:val="0092340D"/>
    <w:rsid w:val="0093579B"/>
    <w:rsid w:val="009536E8"/>
    <w:rsid w:val="00980805"/>
    <w:rsid w:val="009844F8"/>
    <w:rsid w:val="00984B12"/>
    <w:rsid w:val="00A62DCF"/>
    <w:rsid w:val="00A96E74"/>
    <w:rsid w:val="00AA6DFB"/>
    <w:rsid w:val="00BB04F9"/>
    <w:rsid w:val="00BF7C8C"/>
    <w:rsid w:val="00C752B9"/>
    <w:rsid w:val="00C84368"/>
    <w:rsid w:val="00E30319"/>
    <w:rsid w:val="00E94AFA"/>
    <w:rsid w:val="00FB19DD"/>
    <w:rsid w:val="00FC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7969"/>
  <w15:docId w15:val="{2459674B-1FBB-430F-AC46-D3EB584A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430D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30D8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uba.edu.ua/?page_id=66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jitee.org/wp-content/uploads/papers/v9i5/E21610395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6</cp:revision>
  <dcterms:created xsi:type="dcterms:W3CDTF">2022-11-18T10:49:00Z</dcterms:created>
  <dcterms:modified xsi:type="dcterms:W3CDTF">2022-11-20T19:54:00Z</dcterms:modified>
</cp:coreProperties>
</file>