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B3" w:rsidRDefault="002973B3" w:rsidP="00733445">
      <w:pPr>
        <w:pStyle w:val="af9"/>
        <w:rPr>
          <w:lang w:val="uk-UA"/>
        </w:rPr>
      </w:pPr>
    </w:p>
    <w:p w:rsidR="002973B3" w:rsidRDefault="002973B3" w:rsidP="002973B3"/>
    <w:tbl>
      <w:tblPr>
        <w:tblW w:w="9431" w:type="dxa"/>
        <w:tblInd w:w="108" w:type="dxa"/>
        <w:tblLook w:val="0000"/>
      </w:tblPr>
      <w:tblGrid>
        <w:gridCol w:w="6737"/>
        <w:gridCol w:w="2694"/>
      </w:tblGrid>
      <w:tr w:rsidR="002973B3" w:rsidTr="006E1574">
        <w:trPr>
          <w:trHeight w:val="3000"/>
        </w:trPr>
        <w:tc>
          <w:tcPr>
            <w:tcW w:w="6737" w:type="dxa"/>
          </w:tcPr>
          <w:p w:rsidR="002973B3" w:rsidRPr="00FD0BAF" w:rsidRDefault="002973B3" w:rsidP="006E1574">
            <w:pPr>
              <w:ind w:left="-108"/>
              <w:rPr>
                <w:b/>
                <w:sz w:val="24"/>
                <w:szCs w:val="24"/>
                <w:lang w:val="uk-UA"/>
              </w:rPr>
            </w:pPr>
            <w:r w:rsidRPr="00FD0BAF">
              <w:rPr>
                <w:b/>
                <w:sz w:val="24"/>
                <w:szCs w:val="24"/>
                <w:lang w:val="uk-UA"/>
              </w:rPr>
              <w:t>«Затверджую»</w:t>
            </w:r>
          </w:p>
          <w:p w:rsidR="002973B3" w:rsidRPr="00FD0BAF" w:rsidRDefault="002973B3" w:rsidP="006E1574">
            <w:pPr>
              <w:ind w:left="-108"/>
              <w:rPr>
                <w:sz w:val="24"/>
                <w:szCs w:val="24"/>
                <w:lang w:val="uk-UA"/>
              </w:rPr>
            </w:pPr>
          </w:p>
          <w:p w:rsidR="001B40FF" w:rsidRPr="00FD0BAF" w:rsidRDefault="002973B3" w:rsidP="001B40FF">
            <w:pPr>
              <w:ind w:left="-108"/>
              <w:rPr>
                <w:sz w:val="24"/>
                <w:szCs w:val="24"/>
                <w:lang w:val="uk-UA"/>
              </w:rPr>
            </w:pPr>
            <w:r w:rsidRPr="00FD0BAF">
              <w:rPr>
                <w:sz w:val="24"/>
                <w:szCs w:val="24"/>
                <w:lang w:val="uk-UA"/>
              </w:rPr>
              <w:t>Завідувач кафедри</w:t>
            </w:r>
            <w:r w:rsidR="001B40FF" w:rsidRPr="00FD0BAF">
              <w:rPr>
                <w:sz w:val="24"/>
                <w:szCs w:val="24"/>
                <w:lang w:val="uk-UA"/>
              </w:rPr>
              <w:t xml:space="preserve"> інформаційних технологій </w:t>
            </w:r>
          </w:p>
          <w:p w:rsidR="002973B3" w:rsidRPr="00FD0BAF" w:rsidRDefault="0007103A" w:rsidP="001B40FF">
            <w:pPr>
              <w:ind w:left="-108"/>
              <w:rPr>
                <w:sz w:val="24"/>
                <w:szCs w:val="24"/>
                <w:lang w:val="uk-UA"/>
              </w:rPr>
            </w:pPr>
            <w:r>
              <w:rPr>
                <w:sz w:val="24"/>
                <w:szCs w:val="24"/>
                <w:lang w:val="uk-UA"/>
              </w:rPr>
              <w:t>прое</w:t>
            </w:r>
            <w:r w:rsidR="001B40FF" w:rsidRPr="00FD0BAF">
              <w:rPr>
                <w:sz w:val="24"/>
                <w:szCs w:val="24"/>
                <w:lang w:val="uk-UA"/>
              </w:rPr>
              <w:t>ктування та прикладної математики</w:t>
            </w:r>
          </w:p>
          <w:p w:rsidR="002973B3" w:rsidRPr="00FD0BAF" w:rsidRDefault="001B40FF" w:rsidP="006E1574">
            <w:pPr>
              <w:ind w:left="-108"/>
              <w:rPr>
                <w:i/>
                <w:sz w:val="24"/>
                <w:szCs w:val="24"/>
                <w:lang w:val="uk-UA"/>
              </w:rPr>
            </w:pPr>
            <w:r w:rsidRPr="00FD0BAF">
              <w:rPr>
                <w:sz w:val="24"/>
                <w:szCs w:val="24"/>
                <w:lang w:val="uk-UA"/>
              </w:rPr>
              <w:t>___________________</w:t>
            </w:r>
            <w:r w:rsidR="002973B3" w:rsidRPr="00FD0BAF">
              <w:rPr>
                <w:sz w:val="24"/>
                <w:szCs w:val="24"/>
                <w:lang w:val="uk-UA"/>
              </w:rPr>
              <w:t xml:space="preserve">    /</w:t>
            </w:r>
            <w:r w:rsidR="0076484B">
              <w:rPr>
                <w:sz w:val="24"/>
                <w:szCs w:val="24"/>
                <w:lang w:val="uk-UA"/>
              </w:rPr>
              <w:t>Терентьєв О.О.</w:t>
            </w:r>
            <w:r w:rsidR="002973B3" w:rsidRPr="00FD0BAF">
              <w:rPr>
                <w:sz w:val="24"/>
                <w:szCs w:val="24"/>
                <w:lang w:val="uk-UA"/>
              </w:rPr>
              <w:t>/</w:t>
            </w:r>
          </w:p>
          <w:p w:rsidR="002973B3" w:rsidRPr="00FD0BAF" w:rsidRDefault="002973B3" w:rsidP="006E1574">
            <w:pPr>
              <w:ind w:left="-108"/>
              <w:rPr>
                <w:sz w:val="24"/>
                <w:szCs w:val="24"/>
                <w:lang w:val="uk-UA"/>
              </w:rPr>
            </w:pPr>
            <w:r w:rsidRPr="00FD0BAF">
              <w:rPr>
                <w:sz w:val="24"/>
                <w:szCs w:val="24"/>
                <w:lang w:val="uk-UA"/>
              </w:rPr>
              <w:t>«____» ____________20__ р.</w:t>
            </w:r>
          </w:p>
          <w:p w:rsidR="002973B3" w:rsidRPr="00FD0BAF" w:rsidRDefault="002973B3" w:rsidP="006E1574">
            <w:pPr>
              <w:ind w:left="-108"/>
              <w:rPr>
                <w:sz w:val="24"/>
                <w:szCs w:val="24"/>
                <w:lang w:val="uk-UA"/>
              </w:rPr>
            </w:pPr>
            <w:r w:rsidRPr="00FD0BAF">
              <w:rPr>
                <w:sz w:val="24"/>
                <w:szCs w:val="24"/>
                <w:lang w:val="uk-UA"/>
              </w:rPr>
              <w:t>Розробник силабусу</w:t>
            </w:r>
          </w:p>
          <w:p w:rsidR="002973B3" w:rsidRPr="00FD0BAF" w:rsidRDefault="001B40FF" w:rsidP="006E1574">
            <w:pPr>
              <w:ind w:left="-108"/>
              <w:rPr>
                <w:i/>
                <w:sz w:val="24"/>
                <w:szCs w:val="24"/>
                <w:lang w:val="uk-UA"/>
              </w:rPr>
            </w:pPr>
            <w:r w:rsidRPr="00FD0BAF">
              <w:rPr>
                <w:sz w:val="24"/>
                <w:szCs w:val="24"/>
                <w:lang w:val="uk-UA"/>
              </w:rPr>
              <w:t>____________________</w:t>
            </w:r>
            <w:r w:rsidR="002973B3" w:rsidRPr="00FD0BAF">
              <w:rPr>
                <w:sz w:val="24"/>
                <w:szCs w:val="24"/>
                <w:lang w:val="uk-UA"/>
              </w:rPr>
              <w:t xml:space="preserve">  /</w:t>
            </w:r>
            <w:r w:rsidR="007665B4">
              <w:rPr>
                <w:sz w:val="24"/>
                <w:szCs w:val="24"/>
                <w:lang w:val="uk-UA"/>
              </w:rPr>
              <w:t>Серпінська</w:t>
            </w:r>
            <w:r w:rsidRPr="00FD0BAF">
              <w:rPr>
                <w:sz w:val="24"/>
                <w:szCs w:val="24"/>
                <w:lang w:val="uk-UA"/>
              </w:rPr>
              <w:t xml:space="preserve"> О.</w:t>
            </w:r>
            <w:r w:rsidR="007665B4">
              <w:rPr>
                <w:sz w:val="24"/>
                <w:szCs w:val="24"/>
                <w:lang w:val="uk-UA"/>
              </w:rPr>
              <w:t xml:space="preserve"> І.</w:t>
            </w:r>
            <w:r w:rsidR="002973B3" w:rsidRPr="00FD0BAF">
              <w:rPr>
                <w:sz w:val="24"/>
                <w:szCs w:val="24"/>
                <w:lang w:val="uk-UA"/>
              </w:rPr>
              <w:t>/</w:t>
            </w:r>
          </w:p>
          <w:p w:rsidR="002973B3" w:rsidRDefault="002973B3" w:rsidP="006E1574">
            <w:pPr>
              <w:ind w:left="-108"/>
              <w:rPr>
                <w:b/>
                <w:lang w:val="uk-UA"/>
              </w:rPr>
            </w:pPr>
          </w:p>
        </w:tc>
        <w:tc>
          <w:tcPr>
            <w:tcW w:w="2694" w:type="dxa"/>
          </w:tcPr>
          <w:p w:rsidR="002973B3" w:rsidRDefault="002973B3" w:rsidP="006E1574">
            <w:pPr>
              <w:jc w:val="center"/>
              <w:rPr>
                <w:b/>
                <w:lang w:val="uk-UA"/>
              </w:rPr>
            </w:pPr>
          </w:p>
          <w:p w:rsidR="002973B3" w:rsidRDefault="002973B3" w:rsidP="006E1574">
            <w:pPr>
              <w:jc w:val="center"/>
              <w:rPr>
                <w:b/>
                <w:lang w:val="uk-UA"/>
              </w:rPr>
            </w:pPr>
            <w:r>
              <w:rPr>
                <w:noProof/>
                <w:lang w:val="ru-RU" w:eastAsia="ru-RU"/>
              </w:rPr>
              <w:drawing>
                <wp:inline distT="0" distB="0" distL="0" distR="0">
                  <wp:extent cx="1419225" cy="1800225"/>
                  <wp:effectExtent l="0" t="0" r="9525" b="9525"/>
                  <wp:docPr id="2" name="Рисунок 2"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225" cy="1800225"/>
                          </a:xfrm>
                          <a:prstGeom prst="rect">
                            <a:avLst/>
                          </a:prstGeom>
                        </pic:spPr>
                      </pic:pic>
                    </a:graphicData>
                  </a:graphic>
                </wp:inline>
              </w:drawing>
            </w:r>
          </w:p>
        </w:tc>
      </w:tr>
    </w:tbl>
    <w:p w:rsidR="00455302" w:rsidRDefault="00455302" w:rsidP="00DC178E">
      <w:pPr>
        <w:jc w:val="center"/>
        <w:rPr>
          <w:b/>
          <w:sz w:val="32"/>
          <w:szCs w:val="32"/>
          <w:lang w:val="uk-UA"/>
        </w:rPr>
      </w:pPr>
    </w:p>
    <w:p w:rsidR="00126F9B" w:rsidRPr="0076484B" w:rsidRDefault="00455302" w:rsidP="00DC178E">
      <w:pPr>
        <w:jc w:val="center"/>
        <w:rPr>
          <w:b/>
          <w:sz w:val="32"/>
          <w:szCs w:val="32"/>
          <w:lang w:val="uk-UA"/>
        </w:rPr>
      </w:pPr>
      <w:r w:rsidRPr="0076484B">
        <w:rPr>
          <w:b/>
          <w:sz w:val="32"/>
          <w:szCs w:val="32"/>
          <w:lang w:val="uk-UA"/>
        </w:rPr>
        <w:t>СИЛАБУС</w:t>
      </w:r>
    </w:p>
    <w:p w:rsidR="00C5205B" w:rsidRPr="007665B4" w:rsidRDefault="007665B4" w:rsidP="00C5205B">
      <w:pPr>
        <w:jc w:val="center"/>
        <w:rPr>
          <w:b/>
          <w:sz w:val="28"/>
          <w:szCs w:val="28"/>
          <w:lang w:val="uk-UA"/>
        </w:rPr>
      </w:pPr>
      <w:r>
        <w:rPr>
          <w:sz w:val="28"/>
          <w:szCs w:val="28"/>
          <w:u w:val="single"/>
          <w:lang w:val="uk-UA"/>
        </w:rPr>
        <w:t>ДИСКРЕТНА МАТЕМАТИКА</w:t>
      </w:r>
    </w:p>
    <w:p w:rsidR="00C5205B" w:rsidRPr="000A4E15" w:rsidRDefault="00C5205B" w:rsidP="00C5205B">
      <w:pPr>
        <w:jc w:val="center"/>
        <w:rPr>
          <w:sz w:val="16"/>
          <w:szCs w:val="16"/>
        </w:rPr>
      </w:pPr>
      <w:r w:rsidRPr="000A4E15">
        <w:rPr>
          <w:sz w:val="16"/>
          <w:szCs w:val="16"/>
        </w:rPr>
        <w:t>назва освітньої компоненти(дисципліни)</w:t>
      </w:r>
    </w:p>
    <w:p w:rsidR="00126F9B" w:rsidRPr="0076484B" w:rsidRDefault="00126F9B" w:rsidP="002F2387">
      <w:pPr>
        <w:rPr>
          <w:sz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9"/>
        <w:gridCol w:w="6143"/>
        <w:gridCol w:w="1083"/>
        <w:gridCol w:w="939"/>
        <w:gridCol w:w="1213"/>
      </w:tblGrid>
      <w:tr w:rsidR="0040772C" w:rsidRPr="00FC60FB" w:rsidTr="0040772C">
        <w:trPr>
          <w:cantSplit/>
        </w:trPr>
        <w:tc>
          <w:tcPr>
            <w:tcW w:w="5000" w:type="pct"/>
            <w:gridSpan w:val="5"/>
            <w:tcBorders>
              <w:top w:val="single" w:sz="4" w:space="0" w:color="auto"/>
              <w:left w:val="single" w:sz="4" w:space="0" w:color="auto"/>
              <w:bottom w:val="single" w:sz="4" w:space="0" w:color="auto"/>
              <w:right w:val="single" w:sz="4" w:space="0" w:color="auto"/>
            </w:tcBorders>
          </w:tcPr>
          <w:p w:rsidR="0040772C" w:rsidRPr="000026AF" w:rsidRDefault="00146C23" w:rsidP="00EE4C92">
            <w:pPr>
              <w:spacing w:before="40" w:after="40"/>
              <w:ind w:left="227" w:hanging="227"/>
              <w:rPr>
                <w:lang w:val="uk-UA"/>
              </w:rPr>
            </w:pPr>
            <w:r w:rsidRPr="0063568B">
              <w:rPr>
                <w:b/>
                <w:bCs/>
              </w:rPr>
              <w:fldChar w:fldCharType="begin"/>
            </w:r>
            <w:r w:rsidR="0040772C" w:rsidRPr="0063568B">
              <w:rPr>
                <w:b/>
                <w:bCs/>
              </w:rPr>
              <w:instrText xml:space="preserve"> LISTNUM  NumeracjaDomyślna \s 01 </w:instrText>
            </w:r>
            <w:r w:rsidRPr="0063568B">
              <w:rPr>
                <w:b/>
                <w:bCs/>
              </w:rPr>
              <w:fldChar w:fldCharType="end"/>
            </w:r>
            <w:r w:rsidR="0040772C" w:rsidRPr="0063568B">
              <w:rPr>
                <w:b/>
              </w:rPr>
              <w:tab/>
            </w:r>
            <w:r w:rsidR="0040772C">
              <w:rPr>
                <w:b/>
                <w:lang w:val="uk-UA"/>
              </w:rPr>
              <w:t>Ш</w:t>
            </w:r>
            <w:r w:rsidR="0040772C" w:rsidRPr="0040772C">
              <w:rPr>
                <w:b/>
              </w:rPr>
              <w:t xml:space="preserve">ифр за </w:t>
            </w:r>
            <w:r w:rsidR="0040772C" w:rsidRPr="0040772C">
              <w:rPr>
                <w:b/>
                <w:caps/>
              </w:rPr>
              <w:t>ОНП</w:t>
            </w:r>
            <w:r w:rsidR="0040772C" w:rsidRPr="00DF391B">
              <w:rPr>
                <w:b/>
                <w:caps/>
              </w:rPr>
              <w:t xml:space="preserve">:  ОК </w:t>
            </w:r>
            <w:r w:rsidR="00EE4C92">
              <w:rPr>
                <w:b/>
                <w:caps/>
                <w:lang w:val="uk-UA"/>
              </w:rPr>
              <w:t>11</w:t>
            </w:r>
          </w:p>
        </w:tc>
      </w:tr>
      <w:tr w:rsidR="00126F9B" w:rsidRPr="00455302">
        <w:trPr>
          <w:cantSplit/>
        </w:trPr>
        <w:tc>
          <w:tcPr>
            <w:tcW w:w="5000" w:type="pct"/>
            <w:gridSpan w:val="5"/>
            <w:tcBorders>
              <w:top w:val="single" w:sz="4" w:space="0" w:color="auto"/>
              <w:left w:val="single" w:sz="4" w:space="0" w:color="auto"/>
              <w:bottom w:val="single" w:sz="4" w:space="0" w:color="auto"/>
              <w:right w:val="single" w:sz="4" w:space="0" w:color="auto"/>
            </w:tcBorders>
          </w:tcPr>
          <w:p w:rsidR="00FE3353" w:rsidRPr="00733445" w:rsidRDefault="00146C23" w:rsidP="00733445">
            <w:pPr>
              <w:pStyle w:val="a3"/>
              <w:spacing w:before="40" w:after="40"/>
              <w:ind w:left="227" w:hanging="227"/>
              <w:rPr>
                <w:sz w:val="20"/>
                <w:lang w:val="en-US"/>
              </w:rPr>
            </w:pPr>
            <w:r w:rsidRPr="0040772C">
              <w:rPr>
                <w:b/>
                <w:bCs/>
                <w:sz w:val="20"/>
                <w:lang w:val="uk-UA"/>
              </w:rPr>
              <w:fldChar w:fldCharType="begin"/>
            </w:r>
            <w:r w:rsidR="00126F9B" w:rsidRPr="0040772C">
              <w:rPr>
                <w:b/>
                <w:bCs/>
                <w:sz w:val="20"/>
                <w:lang w:val="uk-UA"/>
              </w:rPr>
              <w:instrText xml:space="preserve"> LISTNUM  NumeracjaDomyślna</w:instrText>
            </w:r>
            <w:r w:rsidRPr="0040772C">
              <w:rPr>
                <w:b/>
                <w:bCs/>
                <w:sz w:val="20"/>
                <w:lang w:val="uk-UA"/>
              </w:rPr>
              <w:fldChar w:fldCharType="end"/>
            </w:r>
            <w:r w:rsidR="00126F9B" w:rsidRPr="0040772C">
              <w:rPr>
                <w:b/>
                <w:sz w:val="20"/>
                <w:lang w:val="uk-UA"/>
              </w:rPr>
              <w:tab/>
            </w:r>
            <w:r w:rsidR="0040772C" w:rsidRPr="0040772C">
              <w:rPr>
                <w:b/>
                <w:sz w:val="20"/>
                <w:lang w:val="uk-UA"/>
              </w:rPr>
              <w:t>Н</w:t>
            </w:r>
            <w:r w:rsidR="00FE3353" w:rsidRPr="0040772C">
              <w:rPr>
                <w:b/>
                <w:sz w:val="20"/>
                <w:lang w:val="uk-UA"/>
              </w:rPr>
              <w:t>авчальн</w:t>
            </w:r>
            <w:r w:rsidR="0040772C" w:rsidRPr="0040772C">
              <w:rPr>
                <w:b/>
                <w:sz w:val="20"/>
                <w:lang w:val="uk-UA"/>
              </w:rPr>
              <w:t>ий</w:t>
            </w:r>
            <w:r w:rsidR="00FE3353" w:rsidRPr="0040772C">
              <w:rPr>
                <w:b/>
                <w:sz w:val="20"/>
                <w:lang w:val="uk-UA"/>
              </w:rPr>
              <w:t xml:space="preserve"> р</w:t>
            </w:r>
            <w:r w:rsidR="0040772C" w:rsidRPr="0040772C">
              <w:rPr>
                <w:b/>
                <w:sz w:val="20"/>
                <w:lang w:val="uk-UA"/>
              </w:rPr>
              <w:t>і</w:t>
            </w:r>
            <w:r w:rsidR="00FE3353" w:rsidRPr="0040772C">
              <w:rPr>
                <w:b/>
                <w:sz w:val="20"/>
                <w:lang w:val="uk-UA"/>
              </w:rPr>
              <w:t>к:</w:t>
            </w:r>
            <w:r w:rsidR="00455302" w:rsidRPr="0040772C">
              <w:rPr>
                <w:sz w:val="20"/>
                <w:lang w:val="uk-UA"/>
              </w:rPr>
              <w:t>20</w:t>
            </w:r>
            <w:r w:rsidR="00D02A72" w:rsidRPr="0040772C">
              <w:rPr>
                <w:sz w:val="20"/>
                <w:lang w:val="uk-UA"/>
              </w:rPr>
              <w:t>2</w:t>
            </w:r>
            <w:r w:rsidR="00733445">
              <w:rPr>
                <w:sz w:val="20"/>
                <w:lang w:val="en-US"/>
              </w:rPr>
              <w:t>2</w:t>
            </w:r>
            <w:r w:rsidR="00455302" w:rsidRPr="0040772C">
              <w:rPr>
                <w:sz w:val="20"/>
                <w:lang w:val="uk-UA"/>
              </w:rPr>
              <w:t>/202</w:t>
            </w:r>
            <w:r w:rsidR="00733445">
              <w:rPr>
                <w:sz w:val="20"/>
                <w:lang w:val="en-US"/>
              </w:rPr>
              <w:t>3</w:t>
            </w:r>
          </w:p>
        </w:tc>
      </w:tr>
      <w:tr w:rsidR="00126F9B" w:rsidRPr="00455302">
        <w:trPr>
          <w:cantSplit/>
        </w:trPr>
        <w:tc>
          <w:tcPr>
            <w:tcW w:w="5000" w:type="pct"/>
            <w:gridSpan w:val="5"/>
            <w:tcBorders>
              <w:top w:val="single" w:sz="4" w:space="0" w:color="auto"/>
              <w:left w:val="single" w:sz="4" w:space="0" w:color="auto"/>
              <w:bottom w:val="single" w:sz="4" w:space="0" w:color="auto"/>
              <w:right w:val="single" w:sz="4" w:space="0" w:color="auto"/>
            </w:tcBorders>
          </w:tcPr>
          <w:p w:rsidR="007C2858" w:rsidRPr="0040772C" w:rsidRDefault="00146C23" w:rsidP="00D02A72">
            <w:pPr>
              <w:pStyle w:val="a3"/>
              <w:spacing w:before="40" w:after="40"/>
              <w:ind w:left="227" w:hanging="227"/>
              <w:rPr>
                <w:sz w:val="20"/>
                <w:lang w:val="uk-UA"/>
              </w:rPr>
            </w:pPr>
            <w:r w:rsidRPr="0040772C">
              <w:rPr>
                <w:b/>
                <w:bCs/>
                <w:sz w:val="20"/>
                <w:lang w:val="uk-UA"/>
              </w:rPr>
              <w:fldChar w:fldCharType="begin"/>
            </w:r>
            <w:r w:rsidR="00126F9B" w:rsidRPr="0040772C">
              <w:rPr>
                <w:b/>
                <w:bCs/>
                <w:sz w:val="20"/>
                <w:lang w:val="uk-UA"/>
              </w:rPr>
              <w:instrText xml:space="preserve"> LISTNUM  NumeracjaDomyślna</w:instrText>
            </w:r>
            <w:r w:rsidRPr="0040772C">
              <w:rPr>
                <w:b/>
                <w:bCs/>
                <w:sz w:val="20"/>
                <w:lang w:val="uk-UA"/>
              </w:rPr>
              <w:fldChar w:fldCharType="end"/>
            </w:r>
            <w:r w:rsidR="00C63A24" w:rsidRPr="0040772C">
              <w:rPr>
                <w:b/>
                <w:sz w:val="20"/>
                <w:lang w:val="uk-UA"/>
              </w:rPr>
              <w:t xml:space="preserve"> Освітній рівень: </w:t>
            </w:r>
            <w:r w:rsidR="0040772C" w:rsidRPr="0040772C">
              <w:rPr>
                <w:sz w:val="20"/>
                <w:lang w:val="uk-UA"/>
              </w:rPr>
              <w:t>перший рівень вищої освіти (бакалавр)</w:t>
            </w:r>
          </w:p>
        </w:tc>
      </w:tr>
      <w:tr w:rsidR="00126F9B" w:rsidRPr="00FC60FB">
        <w:trPr>
          <w:cantSplit/>
          <w:trHeight w:val="346"/>
        </w:trPr>
        <w:tc>
          <w:tcPr>
            <w:tcW w:w="5000" w:type="pct"/>
            <w:gridSpan w:val="5"/>
            <w:tcBorders>
              <w:top w:val="single" w:sz="4" w:space="0" w:color="auto"/>
              <w:left w:val="single" w:sz="4" w:space="0" w:color="auto"/>
              <w:bottom w:val="single" w:sz="4" w:space="0" w:color="auto"/>
              <w:right w:val="single" w:sz="4" w:space="0" w:color="auto"/>
            </w:tcBorders>
          </w:tcPr>
          <w:p w:rsidR="00FE3353" w:rsidRPr="0040772C" w:rsidRDefault="00146C23" w:rsidP="009A01BA">
            <w:pPr>
              <w:tabs>
                <w:tab w:val="left" w:pos="3049"/>
              </w:tabs>
              <w:spacing w:before="40" w:after="40"/>
              <w:ind w:left="227" w:hanging="227"/>
              <w:rPr>
                <w:caps/>
                <w:lang w:val="uk-UA"/>
              </w:rPr>
            </w:pPr>
            <w:r w:rsidRPr="0040772C">
              <w:rPr>
                <w:b/>
                <w:bCs/>
                <w:lang w:val="uk-UA"/>
              </w:rPr>
              <w:fldChar w:fldCharType="begin"/>
            </w:r>
            <w:r w:rsidR="00126F9B" w:rsidRPr="0040772C">
              <w:rPr>
                <w:b/>
                <w:bCs/>
                <w:lang w:val="uk-UA"/>
              </w:rPr>
              <w:instrText xml:space="preserve"> LISTNUM  NumeracjaDomyślna</w:instrText>
            </w:r>
            <w:r w:rsidRPr="0040772C">
              <w:rPr>
                <w:b/>
                <w:bCs/>
                <w:lang w:val="uk-UA"/>
              </w:rPr>
              <w:fldChar w:fldCharType="end"/>
            </w:r>
            <w:r w:rsidR="009A01BA" w:rsidRPr="0040772C">
              <w:rPr>
                <w:b/>
                <w:lang w:val="uk-UA"/>
              </w:rPr>
              <w:tab/>
              <w:t>Форма навчання:</w:t>
            </w:r>
            <w:r w:rsidR="009A01BA" w:rsidRPr="0040772C">
              <w:rPr>
                <w:lang w:val="uk-UA"/>
              </w:rPr>
              <w:t xml:space="preserve"> денна</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FE3353" w:rsidRPr="0040772C" w:rsidRDefault="00146C23" w:rsidP="00D02A72">
            <w:pPr>
              <w:tabs>
                <w:tab w:val="right" w:pos="9639"/>
              </w:tabs>
              <w:spacing w:before="40" w:after="40"/>
              <w:ind w:left="227" w:hanging="227"/>
              <w:rPr>
                <w:caps/>
                <w:lang w:val="uk-UA"/>
              </w:rPr>
            </w:pPr>
            <w:r w:rsidRPr="0040772C">
              <w:rPr>
                <w:b/>
                <w:bCs/>
                <w:lang w:val="uk-UA"/>
              </w:rPr>
              <w:fldChar w:fldCharType="begin"/>
            </w:r>
            <w:r w:rsidR="00126F9B" w:rsidRPr="0040772C">
              <w:rPr>
                <w:b/>
                <w:bCs/>
                <w:lang w:val="uk-UA"/>
              </w:rPr>
              <w:instrText xml:space="preserve"> LISTNUM  NumeracjaDomyślna</w:instrText>
            </w:r>
            <w:r w:rsidRPr="0040772C">
              <w:rPr>
                <w:b/>
                <w:bCs/>
                <w:lang w:val="uk-UA"/>
              </w:rPr>
              <w:fldChar w:fldCharType="end"/>
            </w:r>
            <w:r w:rsidR="00126F9B" w:rsidRPr="0040772C">
              <w:rPr>
                <w:b/>
                <w:lang w:val="uk-UA"/>
              </w:rPr>
              <w:tab/>
            </w:r>
            <w:r w:rsidR="009A01BA" w:rsidRPr="0040772C">
              <w:rPr>
                <w:b/>
                <w:lang w:val="uk-UA"/>
              </w:rPr>
              <w:t>Галузь знань</w:t>
            </w:r>
            <w:r w:rsidR="00126F9B" w:rsidRPr="0040772C">
              <w:rPr>
                <w:caps/>
                <w:lang w:val="uk-UA"/>
              </w:rPr>
              <w:t xml:space="preserve">: </w:t>
            </w:r>
            <w:r w:rsidR="00D02A72" w:rsidRPr="0040772C">
              <w:rPr>
                <w:caps/>
                <w:lang w:val="uk-UA"/>
              </w:rPr>
              <w:t>12</w:t>
            </w:r>
            <w:r w:rsidR="009A01BA" w:rsidRPr="0040772C">
              <w:rPr>
                <w:caps/>
                <w:lang w:val="uk-UA"/>
              </w:rPr>
              <w:t xml:space="preserve"> «</w:t>
            </w:r>
            <w:r w:rsidR="00D02A72" w:rsidRPr="0040772C">
              <w:rPr>
                <w:lang w:val="uk-UA"/>
              </w:rPr>
              <w:t>Інформаційні технології</w:t>
            </w:r>
            <w:r w:rsidR="009A01BA" w:rsidRPr="0040772C">
              <w:rPr>
                <w:caps/>
                <w:lang w:val="uk-UA"/>
              </w:rPr>
              <w:t>»</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126F9B" w:rsidRPr="0040772C" w:rsidRDefault="00146C23" w:rsidP="00EE4C92">
            <w:pPr>
              <w:tabs>
                <w:tab w:val="left" w:pos="1910"/>
                <w:tab w:val="left" w:pos="3049"/>
              </w:tabs>
              <w:spacing w:before="40" w:after="40"/>
              <w:ind w:left="227" w:hanging="227"/>
              <w:rPr>
                <w:lang w:val="uk-UA"/>
              </w:rPr>
            </w:pPr>
            <w:r w:rsidRPr="0040772C">
              <w:rPr>
                <w:b/>
                <w:bCs/>
                <w:lang w:val="uk-UA"/>
              </w:rPr>
              <w:fldChar w:fldCharType="begin"/>
            </w:r>
            <w:r w:rsidR="00126F9B" w:rsidRPr="0040772C">
              <w:rPr>
                <w:b/>
                <w:bCs/>
                <w:lang w:val="uk-UA"/>
              </w:rPr>
              <w:instrText xml:space="preserve"> LISTNUM  NumeracjaDomyślna</w:instrText>
            </w:r>
            <w:r w:rsidRPr="0040772C">
              <w:rPr>
                <w:b/>
                <w:bCs/>
                <w:lang w:val="uk-UA"/>
              </w:rPr>
              <w:fldChar w:fldCharType="end"/>
            </w:r>
            <w:r w:rsidR="00126F9B" w:rsidRPr="0040772C">
              <w:rPr>
                <w:b/>
                <w:lang w:val="uk-UA"/>
              </w:rPr>
              <w:tab/>
            </w:r>
            <w:r w:rsidR="009A01BA" w:rsidRPr="0040772C">
              <w:rPr>
                <w:b/>
                <w:lang w:val="uk-UA"/>
              </w:rPr>
              <w:t xml:space="preserve">Спеціальність: </w:t>
            </w:r>
            <w:r w:rsidR="00D02A72" w:rsidRPr="0040772C">
              <w:rPr>
                <w:lang w:val="uk-UA"/>
              </w:rPr>
              <w:t>12</w:t>
            </w:r>
            <w:r w:rsidR="00EE4C92">
              <w:rPr>
                <w:lang w:val="uk-UA"/>
              </w:rPr>
              <w:t>5</w:t>
            </w:r>
            <w:r w:rsidR="009A01BA" w:rsidRPr="0040772C">
              <w:rPr>
                <w:lang w:val="uk-UA"/>
              </w:rPr>
              <w:t xml:space="preserve"> «</w:t>
            </w:r>
            <w:r w:rsidR="00EE4C92">
              <w:rPr>
                <w:lang w:val="uk-UA"/>
              </w:rPr>
              <w:t>Кібербезпека</w:t>
            </w:r>
            <w:r w:rsidR="009A01BA" w:rsidRPr="0040772C">
              <w:rPr>
                <w:lang w:val="uk-UA"/>
              </w:rPr>
              <w:t>»</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FE3353" w:rsidRPr="0040772C" w:rsidRDefault="009A01BA" w:rsidP="009A01BA">
            <w:pPr>
              <w:tabs>
                <w:tab w:val="left" w:pos="3049"/>
              </w:tabs>
              <w:spacing w:before="40" w:after="40"/>
              <w:ind w:left="227" w:hanging="227"/>
              <w:rPr>
                <w:lang w:val="uk-UA"/>
              </w:rPr>
            </w:pPr>
            <w:r w:rsidRPr="0040772C">
              <w:rPr>
                <w:b/>
                <w:bCs/>
                <w:lang w:val="uk-UA"/>
              </w:rPr>
              <w:t xml:space="preserve">8) </w:t>
            </w:r>
            <w:r w:rsidRPr="0040772C">
              <w:rPr>
                <w:b/>
                <w:lang w:val="uk-UA"/>
              </w:rPr>
              <w:t>Компонента спеціальності:</w:t>
            </w:r>
            <w:r w:rsidRPr="0040772C">
              <w:rPr>
                <w:lang w:val="uk-UA"/>
              </w:rPr>
              <w:t xml:space="preserve"> обов’язкова </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126F9B" w:rsidRPr="0040772C" w:rsidRDefault="009A01BA" w:rsidP="007665B4">
            <w:pPr>
              <w:tabs>
                <w:tab w:val="left" w:pos="3049"/>
              </w:tabs>
              <w:spacing w:before="40" w:after="40"/>
              <w:ind w:left="227" w:hanging="227"/>
              <w:rPr>
                <w:lang w:val="uk-UA"/>
              </w:rPr>
            </w:pPr>
            <w:r w:rsidRPr="0040772C">
              <w:rPr>
                <w:b/>
                <w:bCs/>
                <w:lang w:val="uk-UA"/>
              </w:rPr>
              <w:t>9)</w:t>
            </w:r>
            <w:r w:rsidR="00126F9B" w:rsidRPr="0040772C">
              <w:rPr>
                <w:b/>
                <w:lang w:val="uk-UA"/>
              </w:rPr>
              <w:tab/>
            </w:r>
            <w:r w:rsidRPr="0040772C">
              <w:rPr>
                <w:b/>
                <w:lang w:val="uk-UA"/>
              </w:rPr>
              <w:t>Семестр</w:t>
            </w:r>
            <w:r w:rsidR="00126F9B" w:rsidRPr="0040772C">
              <w:rPr>
                <w:b/>
                <w:lang w:val="uk-UA"/>
              </w:rPr>
              <w:t xml:space="preserve">: </w:t>
            </w:r>
            <w:r w:rsidR="000026AF">
              <w:rPr>
                <w:b/>
                <w:lang w:val="uk-UA"/>
              </w:rPr>
              <w:t>3</w:t>
            </w:r>
          </w:p>
        </w:tc>
      </w:tr>
      <w:tr w:rsidR="00126F9B" w:rsidRPr="00D02A72">
        <w:trPr>
          <w:cantSplit/>
        </w:trPr>
        <w:tc>
          <w:tcPr>
            <w:tcW w:w="5000" w:type="pct"/>
            <w:gridSpan w:val="5"/>
            <w:tcBorders>
              <w:top w:val="single" w:sz="4" w:space="0" w:color="auto"/>
              <w:left w:val="single" w:sz="4" w:space="0" w:color="auto"/>
              <w:bottom w:val="single" w:sz="4" w:space="0" w:color="auto"/>
              <w:right w:val="single" w:sz="4" w:space="0" w:color="auto"/>
            </w:tcBorders>
          </w:tcPr>
          <w:p w:rsidR="00FE3353" w:rsidRPr="007665B4" w:rsidRDefault="009A01BA" w:rsidP="007665B4">
            <w:pPr>
              <w:spacing w:before="40" w:after="40"/>
              <w:ind w:left="360" w:hanging="360"/>
              <w:rPr>
                <w:lang w:val="uk-UA"/>
              </w:rPr>
            </w:pPr>
            <w:r w:rsidRPr="0040772C">
              <w:rPr>
                <w:b/>
                <w:lang w:val="uk-UA"/>
              </w:rPr>
              <w:t>10) Цикл дисципліни:</w:t>
            </w:r>
            <w:r w:rsidR="007665B4">
              <w:rPr>
                <w:lang w:val="uk-UA"/>
              </w:rPr>
              <w:t>обов</w:t>
            </w:r>
            <w:r w:rsidR="007665B4" w:rsidRPr="007665B4">
              <w:rPr>
                <w:lang w:val="ru-RU"/>
              </w:rPr>
              <w:t>`</w:t>
            </w:r>
            <w:r w:rsidR="007665B4">
              <w:rPr>
                <w:lang w:val="uk-UA"/>
              </w:rPr>
              <w:t>язкова компонента ОП</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8B101D" w:rsidRDefault="009A01BA" w:rsidP="008B101D">
            <w:pPr>
              <w:rPr>
                <w:lang w:val="uk-UA"/>
              </w:rPr>
            </w:pPr>
            <w:r w:rsidRPr="0040772C">
              <w:rPr>
                <w:b/>
                <w:bCs/>
                <w:lang w:val="uk-UA"/>
              </w:rPr>
              <w:t>11)</w:t>
            </w:r>
            <w:r w:rsidR="008B101D">
              <w:rPr>
                <w:b/>
                <w:lang w:val="uk-UA"/>
              </w:rPr>
              <w:t> </w:t>
            </w:r>
            <w:r w:rsidR="0040772C" w:rsidRPr="0040772C">
              <w:rPr>
                <w:b/>
                <w:lang w:val="uk-UA"/>
              </w:rPr>
              <w:t>Контактні дані викладача</w:t>
            </w:r>
            <w:r w:rsidRPr="0040772C">
              <w:rPr>
                <w:b/>
                <w:lang w:val="uk-UA"/>
              </w:rPr>
              <w:t xml:space="preserve">: </w:t>
            </w:r>
            <w:r w:rsidR="007665B4">
              <w:rPr>
                <w:lang w:val="uk-UA"/>
              </w:rPr>
              <w:t>ас. Серпінська О.І</w:t>
            </w:r>
            <w:r w:rsidR="0064383D" w:rsidRPr="0040772C">
              <w:rPr>
                <w:lang w:val="uk-UA"/>
              </w:rPr>
              <w:t>.</w:t>
            </w:r>
            <w:r w:rsidR="0040772C">
              <w:rPr>
                <w:lang w:val="uk-UA"/>
              </w:rPr>
              <w:t xml:space="preserve">, </w:t>
            </w:r>
          </w:p>
          <w:p w:rsidR="008B101D" w:rsidRDefault="007665B4" w:rsidP="008B101D">
            <w:pPr>
              <w:rPr>
                <w:lang w:val="uk-UA"/>
              </w:rPr>
            </w:pPr>
            <w:r>
              <w:rPr>
                <w:lang w:val="en-US"/>
              </w:rPr>
              <w:t>serpins</w:t>
            </w:r>
            <w:r>
              <w:rPr>
                <w:lang w:val="uk-UA"/>
              </w:rPr>
              <w:t>ka.</w:t>
            </w:r>
            <w:r w:rsidR="008B101D" w:rsidRPr="008B101D">
              <w:rPr>
                <w:lang w:val="uk-UA"/>
              </w:rPr>
              <w:t>o</w:t>
            </w:r>
            <w:r>
              <w:rPr>
                <w:lang w:val="en-US"/>
              </w:rPr>
              <w:t>i</w:t>
            </w:r>
            <w:r w:rsidR="008B101D" w:rsidRPr="008B101D">
              <w:rPr>
                <w:lang w:val="uk-UA"/>
              </w:rPr>
              <w:t>@knuba.edu.ua</w:t>
            </w:r>
            <w:r w:rsidR="0040772C">
              <w:rPr>
                <w:lang w:val="uk-UA"/>
              </w:rPr>
              <w:t>,</w:t>
            </w:r>
          </w:p>
          <w:p w:rsidR="00FE3353" w:rsidRPr="0040772C" w:rsidRDefault="0040772C" w:rsidP="008B101D">
            <w:pPr>
              <w:rPr>
                <w:lang w:val="uk-UA"/>
              </w:rPr>
            </w:pPr>
            <w:r w:rsidRPr="0040772C">
              <w:rPr>
                <w:lang w:val="uk-UA"/>
              </w:rPr>
              <w:t>(044) 241-54-02</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FE3353" w:rsidRPr="0040772C" w:rsidRDefault="00F667BB" w:rsidP="002C086F">
            <w:pPr>
              <w:spacing w:before="40" w:after="40"/>
              <w:ind w:left="360" w:hanging="360"/>
              <w:rPr>
                <w:sz w:val="24"/>
                <w:szCs w:val="24"/>
                <w:lang w:val="uk-UA"/>
              </w:rPr>
            </w:pPr>
            <w:r w:rsidRPr="0040772C">
              <w:rPr>
                <w:b/>
                <w:bCs/>
                <w:lang w:val="uk-UA"/>
              </w:rPr>
              <w:t xml:space="preserve">12) Мова навчання: </w:t>
            </w:r>
            <w:r w:rsidRPr="0040772C">
              <w:rPr>
                <w:bCs/>
                <w:lang w:val="uk-UA"/>
              </w:rPr>
              <w:t>українська</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FE3353" w:rsidRPr="0040772C" w:rsidRDefault="00F667BB" w:rsidP="007665B4">
            <w:pPr>
              <w:spacing w:before="40" w:after="40"/>
              <w:rPr>
                <w:b/>
                <w:lang w:val="uk-UA"/>
              </w:rPr>
            </w:pPr>
            <w:r w:rsidRPr="0040772C">
              <w:rPr>
                <w:b/>
                <w:lang w:val="uk-UA"/>
              </w:rPr>
              <w:t xml:space="preserve">13) </w:t>
            </w:r>
            <w:r w:rsidR="0040772C" w:rsidRPr="0040772C">
              <w:rPr>
                <w:b/>
                <w:lang w:val="uk-UA"/>
              </w:rPr>
              <w:t>Пререквізити</w:t>
            </w:r>
            <w:r w:rsidRPr="0040772C">
              <w:rPr>
                <w:b/>
                <w:lang w:val="uk-UA"/>
              </w:rPr>
              <w:t xml:space="preserve">: </w:t>
            </w:r>
            <w:r w:rsidR="00154509" w:rsidRPr="0040772C">
              <w:rPr>
                <w:lang w:val="uk-UA"/>
              </w:rPr>
              <w:t>«</w:t>
            </w:r>
            <w:r w:rsidR="007665B4">
              <w:rPr>
                <w:lang w:val="uk-UA"/>
              </w:rPr>
              <w:t>Елементарна м</w:t>
            </w:r>
            <w:r w:rsidR="00D02A72" w:rsidRPr="0040772C">
              <w:rPr>
                <w:lang w:val="uk-UA"/>
              </w:rPr>
              <w:t>атемати</w:t>
            </w:r>
            <w:r w:rsidR="007665B4">
              <w:rPr>
                <w:lang w:val="uk-UA"/>
              </w:rPr>
              <w:t>ка</w:t>
            </w:r>
            <w:r w:rsidR="00154509" w:rsidRPr="0040772C">
              <w:rPr>
                <w:lang w:val="uk-UA"/>
              </w:rPr>
              <w:t>», «</w:t>
            </w:r>
            <w:r w:rsidR="007665B4">
              <w:rPr>
                <w:lang w:val="uk-UA"/>
              </w:rPr>
              <w:t>Вища</w:t>
            </w:r>
            <w:r w:rsidR="00D02A72" w:rsidRPr="0040772C">
              <w:rPr>
                <w:lang w:val="uk-UA"/>
              </w:rPr>
              <w:t xml:space="preserve"> математика</w:t>
            </w:r>
            <w:r w:rsidR="00154509" w:rsidRPr="0040772C">
              <w:rPr>
                <w:lang w:val="uk-UA"/>
              </w:rPr>
              <w:t>», «</w:t>
            </w:r>
            <w:r w:rsidR="007665B4">
              <w:rPr>
                <w:lang w:val="uk-UA"/>
              </w:rPr>
              <w:t>Математичний аналіз</w:t>
            </w:r>
            <w:r w:rsidR="00154509" w:rsidRPr="0040772C">
              <w:rPr>
                <w:lang w:val="uk-UA"/>
              </w:rPr>
              <w:t>»</w:t>
            </w:r>
          </w:p>
        </w:tc>
      </w:tr>
      <w:tr w:rsidR="00126F9B"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736B66" w:rsidRPr="00455302" w:rsidRDefault="00F667BB" w:rsidP="007665B4">
            <w:pPr>
              <w:spacing w:before="40" w:after="40"/>
              <w:rPr>
                <w:b/>
                <w:lang w:val="uk-UA"/>
              </w:rPr>
            </w:pPr>
            <w:r w:rsidRPr="00455302">
              <w:rPr>
                <w:b/>
              </w:rPr>
              <w:t>14) Мета курсу</w:t>
            </w:r>
            <w:r w:rsidR="0063568B">
              <w:rPr>
                <w:b/>
              </w:rPr>
              <w:t>:</w:t>
            </w:r>
            <w:r w:rsidR="007665B4">
              <w:rPr>
                <w:lang w:val="uk-UA"/>
              </w:rPr>
              <w:t>Оволодіння студентами  математичною мовою</w:t>
            </w:r>
            <w:r w:rsidR="00E421A6">
              <w:rPr>
                <w:lang w:val="uk-UA"/>
              </w:rPr>
              <w:t xml:space="preserve"> і фундаментальними поняттями (їх основними властивостями і практичними навичками використання) деяких найбільш традиційних розділів дискретної математики, сприяння розвитку логічного і аналітичного мислення студентів.</w:t>
            </w:r>
          </w:p>
        </w:tc>
      </w:tr>
      <w:tr w:rsidR="00925720"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p w:rsidR="00925720" w:rsidRPr="00925720" w:rsidRDefault="00925720" w:rsidP="007665B4">
            <w:pPr>
              <w:spacing w:before="40" w:after="40"/>
              <w:rPr>
                <w:b/>
                <w:lang w:val="en-US"/>
              </w:rPr>
            </w:pPr>
            <w:r>
              <w:rPr>
                <w:b/>
              </w:rPr>
              <w:t xml:space="preserve">15) </w:t>
            </w:r>
            <w:r w:rsidRPr="00925720">
              <w:rPr>
                <w:rFonts w:eastAsia="Times New Roman"/>
                <w:b/>
                <w:lang w:val="uk-UA" w:eastAsia="ru-RU"/>
              </w:rPr>
              <w:t>Програмні компетентності</w:t>
            </w:r>
            <w:r>
              <w:rPr>
                <w:rFonts w:eastAsia="Times New Roman"/>
                <w:b/>
                <w:lang w:val="en-US" w:eastAsia="ru-RU"/>
              </w:rPr>
              <w:t>:</w:t>
            </w:r>
          </w:p>
        </w:tc>
      </w:tr>
      <w:tr w:rsidR="00925720" w:rsidRPr="00FC60FB">
        <w:trPr>
          <w:cantSplit/>
        </w:trPr>
        <w:tc>
          <w:tcPr>
            <w:tcW w:w="5000" w:type="pct"/>
            <w:gridSpan w:val="5"/>
            <w:tcBorders>
              <w:top w:val="single" w:sz="4" w:space="0" w:color="auto"/>
              <w:left w:val="single" w:sz="4" w:space="0" w:color="auto"/>
              <w:bottom w:val="single" w:sz="4" w:space="0" w:color="auto"/>
              <w:right w:val="single" w:sz="4" w:space="0" w:color="auto"/>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077"/>
            </w:tblGrid>
            <w:tr w:rsidR="00925720" w:rsidRPr="00925720" w:rsidTr="00EF557E">
              <w:tc>
                <w:tcPr>
                  <w:tcW w:w="2988" w:type="dxa"/>
                  <w:shd w:val="clear" w:color="auto" w:fill="auto"/>
                </w:tcPr>
                <w:p w:rsidR="00925720" w:rsidRPr="00925720" w:rsidRDefault="00925720" w:rsidP="00EF557E">
                  <w:pPr>
                    <w:rPr>
                      <w:b/>
                      <w:lang w:val="uk-UA"/>
                    </w:rPr>
                  </w:pPr>
                  <w:r w:rsidRPr="00925720">
                    <w:rPr>
                      <w:b/>
                      <w:lang w:val="uk-UA"/>
                    </w:rPr>
                    <w:lastRenderedPageBreak/>
                    <w:t>Інтегральна</w:t>
                  </w:r>
                </w:p>
                <w:p w:rsidR="00925720" w:rsidRPr="00925720" w:rsidRDefault="00925720" w:rsidP="00EF557E">
                  <w:pPr>
                    <w:rPr>
                      <w:b/>
                      <w:lang w:val="uk-UA"/>
                    </w:rPr>
                  </w:pPr>
                  <w:r w:rsidRPr="00925720">
                    <w:rPr>
                      <w:b/>
                      <w:lang w:val="uk-UA"/>
                    </w:rPr>
                    <w:t>Компетентність</w:t>
                  </w:r>
                </w:p>
                <w:p w:rsidR="00925720" w:rsidRPr="00925720" w:rsidRDefault="00925720" w:rsidP="00EF557E">
                  <w:pPr>
                    <w:rPr>
                      <w:lang w:val="uk-UA"/>
                    </w:rPr>
                  </w:pPr>
                  <w:r w:rsidRPr="00925720">
                    <w:rPr>
                      <w:b/>
                      <w:lang w:val="uk-UA"/>
                    </w:rPr>
                    <w:t>(ІК)</w:t>
                  </w:r>
                </w:p>
              </w:tc>
              <w:tc>
                <w:tcPr>
                  <w:tcW w:w="7077" w:type="dxa"/>
                  <w:shd w:val="clear" w:color="auto" w:fill="auto"/>
                </w:tcPr>
                <w:p w:rsidR="00925720" w:rsidRPr="00925720" w:rsidRDefault="00925720" w:rsidP="00EF557E">
                  <w:pPr>
                    <w:jc w:val="both"/>
                    <w:rPr>
                      <w:lang w:val="uk-UA"/>
                    </w:rPr>
                  </w:pPr>
                  <w:r w:rsidRPr="00925720">
                    <w:rPr>
                      <w:lang w:val="uk-UA"/>
                    </w:rPr>
                    <w:t>Здатність розв’язувати складні спеціалізовані задачі та практичні проблеми у галузі забезпечення інформаційної безпеки і\абокібербезпеки, що характеризується комплексністю та неповною визначеністю умов.</w:t>
                  </w:r>
                </w:p>
              </w:tc>
            </w:tr>
            <w:tr w:rsidR="00925720" w:rsidRPr="00925720" w:rsidTr="00EF557E">
              <w:tc>
                <w:tcPr>
                  <w:tcW w:w="2988" w:type="dxa"/>
                  <w:shd w:val="clear" w:color="auto" w:fill="auto"/>
                </w:tcPr>
                <w:p w:rsidR="00925720" w:rsidRPr="00925720" w:rsidRDefault="00925720" w:rsidP="00EF557E">
                  <w:pPr>
                    <w:rPr>
                      <w:b/>
                      <w:lang w:val="uk-UA"/>
                    </w:rPr>
                  </w:pPr>
                  <w:r w:rsidRPr="00925720">
                    <w:rPr>
                      <w:b/>
                      <w:lang w:val="uk-UA"/>
                    </w:rPr>
                    <w:t>Загальні</w:t>
                  </w:r>
                </w:p>
                <w:p w:rsidR="00925720" w:rsidRPr="00925720" w:rsidRDefault="00925720" w:rsidP="00EF557E">
                  <w:pPr>
                    <w:rPr>
                      <w:b/>
                      <w:lang w:val="uk-UA"/>
                    </w:rPr>
                  </w:pPr>
                  <w:r w:rsidRPr="00925720">
                    <w:rPr>
                      <w:b/>
                      <w:lang w:val="uk-UA"/>
                    </w:rPr>
                    <w:t xml:space="preserve">компетентності </w:t>
                  </w:r>
                </w:p>
                <w:p w:rsidR="00925720" w:rsidRPr="00925720" w:rsidRDefault="00925720" w:rsidP="00EF557E">
                  <w:pPr>
                    <w:rPr>
                      <w:lang w:val="uk-UA"/>
                    </w:rPr>
                  </w:pPr>
                  <w:r w:rsidRPr="00925720">
                    <w:rPr>
                      <w:b/>
                      <w:lang w:val="uk-UA"/>
                    </w:rPr>
                    <w:t>(КЗ)</w:t>
                  </w:r>
                </w:p>
              </w:tc>
              <w:tc>
                <w:tcPr>
                  <w:tcW w:w="7077" w:type="dxa"/>
                  <w:shd w:val="clear" w:color="auto" w:fill="auto"/>
                </w:tcPr>
                <w:p w:rsidR="00925720" w:rsidRPr="00925720" w:rsidRDefault="00925720" w:rsidP="00EF557E">
                  <w:pPr>
                    <w:jc w:val="both"/>
                    <w:rPr>
                      <w:lang w:val="uk-UA"/>
                    </w:rPr>
                  </w:pPr>
                  <w:r w:rsidRPr="00925720">
                    <w:rPr>
                      <w:lang w:val="uk-UA"/>
                    </w:rPr>
                    <w:t xml:space="preserve">КЗ 1. </w:t>
                  </w:r>
                  <w:r w:rsidRPr="00925720">
                    <w:rPr>
                      <w:lang w:val="uk-UA"/>
                    </w:rPr>
                    <w:tab/>
                    <w:t xml:space="preserve">Здатність застосовувати знання у практичних ситуаціях.  </w:t>
                  </w:r>
                </w:p>
                <w:p w:rsidR="00925720" w:rsidRPr="00925720" w:rsidRDefault="00925720" w:rsidP="00EF557E">
                  <w:pPr>
                    <w:jc w:val="both"/>
                    <w:rPr>
                      <w:lang w:val="uk-UA"/>
                    </w:rPr>
                  </w:pPr>
                  <w:r w:rsidRPr="00925720">
                    <w:rPr>
                      <w:lang w:val="uk-UA"/>
                    </w:rPr>
                    <w:t xml:space="preserve">КЗ 2. Знання та розуміння предметної області та розуміння професії. </w:t>
                  </w:r>
                </w:p>
                <w:p w:rsidR="00925720" w:rsidRPr="00925720" w:rsidRDefault="00925720" w:rsidP="00EF557E">
                  <w:pPr>
                    <w:jc w:val="both"/>
                    <w:rPr>
                      <w:lang w:val="uk-UA"/>
                    </w:rPr>
                  </w:pPr>
                </w:p>
                <w:p w:rsidR="00925720" w:rsidRPr="00925720" w:rsidRDefault="00925720" w:rsidP="00EF557E">
                  <w:pPr>
                    <w:jc w:val="both"/>
                    <w:rPr>
                      <w:lang w:val="uk-UA"/>
                    </w:rPr>
                  </w:pPr>
                  <w:r w:rsidRPr="00925720">
                    <w:rPr>
                      <w:lang w:val="uk-UA"/>
                    </w:rPr>
                    <w:t xml:space="preserve">КЗ 3. Здатність професійно спілкуватися державною та іноземною мовами як усно, так і письмово.  </w:t>
                  </w:r>
                </w:p>
                <w:p w:rsidR="00925720" w:rsidRPr="00925720" w:rsidRDefault="00925720" w:rsidP="00EF557E">
                  <w:pPr>
                    <w:jc w:val="both"/>
                    <w:rPr>
                      <w:lang w:val="uk-UA"/>
                    </w:rPr>
                  </w:pPr>
                  <w:r w:rsidRPr="00925720">
                    <w:rPr>
                      <w:lang w:val="uk-UA"/>
                    </w:rPr>
                    <w:t>КЗ 4. Вміння виявляти, ставити та вирішувати проблеми за професійним спрямуванням.</w:t>
                  </w:r>
                </w:p>
                <w:p w:rsidR="00925720" w:rsidRPr="00925720" w:rsidRDefault="00925720" w:rsidP="00EF557E">
                  <w:pPr>
                    <w:jc w:val="both"/>
                    <w:rPr>
                      <w:lang w:val="uk-UA"/>
                    </w:rPr>
                  </w:pPr>
                  <w:r w:rsidRPr="00925720">
                    <w:rPr>
                      <w:lang w:val="uk-UA"/>
                    </w:rPr>
                    <w:t xml:space="preserve">КЗ 5. Здатність до пошуку, оброблення та аналізу інформації. </w:t>
                  </w:r>
                </w:p>
                <w:p w:rsidR="00925720" w:rsidRPr="00925720" w:rsidRDefault="00925720" w:rsidP="00EF557E">
                  <w:pPr>
                    <w:ind w:right="75"/>
                    <w:jc w:val="both"/>
                    <w:rPr>
                      <w:lang w:val="uk-UA"/>
                    </w:rPr>
                  </w:pPr>
                  <w:r w:rsidRPr="00925720">
                    <w:rPr>
                      <w:lang w:val="uk-UA"/>
                    </w:rPr>
                    <w:t>КЗ 6.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925720" w:rsidRPr="00925720" w:rsidRDefault="00925720" w:rsidP="00EF557E">
                  <w:pPr>
                    <w:jc w:val="both"/>
                    <w:rPr>
                      <w:lang w:val="uk-UA"/>
                    </w:rPr>
                  </w:pPr>
                  <w:r w:rsidRPr="00925720">
                    <w:rPr>
                      <w:lang w:val="uk-UA"/>
                    </w:rPr>
                    <w:t xml:space="preserve">КЗ 7.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tc>
            </w:tr>
            <w:tr w:rsidR="00925720" w:rsidRPr="00925720" w:rsidTr="00EF557E">
              <w:tc>
                <w:tcPr>
                  <w:tcW w:w="2988" w:type="dxa"/>
                  <w:shd w:val="clear" w:color="auto" w:fill="auto"/>
                </w:tcPr>
                <w:p w:rsidR="00925720" w:rsidRPr="00925720" w:rsidRDefault="00925720" w:rsidP="00EF557E">
                  <w:pPr>
                    <w:rPr>
                      <w:b/>
                      <w:lang w:val="uk-UA"/>
                    </w:rPr>
                  </w:pPr>
                  <w:r w:rsidRPr="00925720">
                    <w:rPr>
                      <w:b/>
                      <w:lang w:val="uk-UA"/>
                    </w:rPr>
                    <w:t xml:space="preserve">Фахові компетентності </w:t>
                  </w:r>
                </w:p>
                <w:p w:rsidR="00925720" w:rsidRPr="00925720" w:rsidRDefault="00925720" w:rsidP="00EF557E">
                  <w:pPr>
                    <w:rPr>
                      <w:b/>
                      <w:lang w:val="uk-UA"/>
                    </w:rPr>
                  </w:pPr>
                  <w:r w:rsidRPr="00925720">
                    <w:rPr>
                      <w:b/>
                      <w:lang w:val="uk-UA"/>
                    </w:rPr>
                    <w:t>(КФ)</w:t>
                  </w:r>
                </w:p>
                <w:p w:rsidR="00925720" w:rsidRPr="00925720" w:rsidRDefault="00925720" w:rsidP="00EF557E">
                  <w:pPr>
                    <w:rPr>
                      <w:b/>
                      <w:lang w:val="uk-UA"/>
                    </w:rPr>
                  </w:pPr>
                </w:p>
              </w:tc>
              <w:tc>
                <w:tcPr>
                  <w:tcW w:w="7077" w:type="dxa"/>
                  <w:shd w:val="clear" w:color="auto" w:fill="auto"/>
                </w:tcPr>
                <w:p w:rsidR="00925720" w:rsidRPr="00925720" w:rsidRDefault="00925720" w:rsidP="00EF557E">
                  <w:pPr>
                    <w:ind w:right="75"/>
                    <w:jc w:val="both"/>
                    <w:rPr>
                      <w:lang w:val="uk-UA"/>
                    </w:rPr>
                  </w:pPr>
                  <w:r w:rsidRPr="00925720">
                    <w:rPr>
                      <w:lang w:val="uk-UA"/>
                    </w:rPr>
                    <w:t xml:space="preserve">КФ 2. Здатність до використання інформаційнокомунікаційних технологій, сучасних методів і моделей інформаційної безпеки та/або кібербезпеки.  </w:t>
                  </w:r>
                </w:p>
                <w:p w:rsidR="00925720" w:rsidRPr="00925720" w:rsidRDefault="00925720" w:rsidP="00EF557E">
                  <w:pPr>
                    <w:ind w:right="75"/>
                    <w:jc w:val="both"/>
                    <w:rPr>
                      <w:lang w:val="uk-UA"/>
                    </w:rPr>
                  </w:pPr>
                  <w:r w:rsidRPr="00925720">
                    <w:rPr>
                      <w:lang w:val="uk-UA"/>
                    </w:rPr>
                    <w:t>КФ 3. Здатність до використання програмних та програмноапаратних</w:t>
                  </w:r>
                  <w:r w:rsidRPr="00925720">
                    <w:rPr>
                      <w:lang w:val="uk-UA"/>
                    </w:rPr>
                    <w:tab/>
                    <w:t xml:space="preserve">комплексів </w:t>
                  </w:r>
                  <w:r w:rsidRPr="00925720">
                    <w:rPr>
                      <w:lang w:val="uk-UA"/>
                    </w:rPr>
                    <w:tab/>
                    <w:t xml:space="preserve">засобів </w:t>
                  </w:r>
                  <w:r w:rsidRPr="00925720">
                    <w:rPr>
                      <w:lang w:val="uk-UA"/>
                    </w:rPr>
                    <w:tab/>
                    <w:t xml:space="preserve">захисту інформації </w:t>
                  </w:r>
                  <w:r w:rsidRPr="00925720">
                    <w:rPr>
                      <w:lang w:val="uk-UA"/>
                    </w:rPr>
                    <w:tab/>
                    <w:t xml:space="preserve">в інформаційно-телекомунікаційних (автоматизованих) системах. </w:t>
                  </w:r>
                </w:p>
                <w:p w:rsidR="00925720" w:rsidRPr="00925720" w:rsidRDefault="00925720" w:rsidP="00EF557E">
                  <w:pPr>
                    <w:ind w:right="75"/>
                    <w:jc w:val="both"/>
                    <w:rPr>
                      <w:lang w:val="uk-UA"/>
                    </w:rPr>
                  </w:pPr>
                  <w:r w:rsidRPr="00925720">
                    <w:rPr>
                      <w:lang w:val="uk-UA"/>
                    </w:rPr>
                    <w:t xml:space="preserve">КФ 4. Здатність забезпечувати неперервність бізнесу згідно встановленої політики інформаційної та/або кібербезпеки. </w:t>
                  </w:r>
                </w:p>
                <w:p w:rsidR="00925720" w:rsidRPr="00925720" w:rsidRDefault="00925720" w:rsidP="00EF557E">
                  <w:pPr>
                    <w:ind w:right="75"/>
                    <w:jc w:val="both"/>
                    <w:rPr>
                      <w:lang w:val="uk-UA"/>
                    </w:rPr>
                  </w:pPr>
                  <w:r w:rsidRPr="00925720">
                    <w:rPr>
                      <w:lang w:val="uk-UA"/>
                    </w:rPr>
                    <w:t xml:space="preserve">КФ 7. Здатність впроваджувати та забезпечувати функціонування комплексних систем захисту інформації (комплекси нормативно-правових, організаційних та технічних засобів і методів, процедур, практичних прийомів та ін.)  </w:t>
                  </w:r>
                </w:p>
                <w:p w:rsidR="00925720" w:rsidRPr="00925720" w:rsidRDefault="00925720" w:rsidP="00EF557E">
                  <w:pPr>
                    <w:ind w:right="75"/>
                    <w:jc w:val="both"/>
                    <w:rPr>
                      <w:lang w:val="uk-UA"/>
                    </w:rPr>
                  </w:pPr>
                  <w:r w:rsidRPr="00925720">
                    <w:rPr>
                      <w:lang w:val="uk-UA"/>
                    </w:rPr>
                    <w:t xml:space="preserve">КФ 11. Здатність виконувати моніторинг процесів функціонування інформаційних, інформаційнотелекомунікаційних (автоматизованих) систем згідно встановленої політики інформаційної та/або кібербезпеки. </w:t>
                  </w:r>
                </w:p>
                <w:p w:rsidR="00925720" w:rsidRPr="00925720" w:rsidRDefault="00925720" w:rsidP="00EF557E">
                  <w:pPr>
                    <w:ind w:right="75"/>
                    <w:jc w:val="both"/>
                    <w:rPr>
                      <w:lang w:val="uk-UA"/>
                    </w:rPr>
                  </w:pPr>
                </w:p>
              </w:tc>
            </w:tr>
          </w:tbl>
          <w:p w:rsidR="00925720" w:rsidRPr="00925720" w:rsidRDefault="00925720" w:rsidP="007665B4">
            <w:pPr>
              <w:spacing w:before="40" w:after="40"/>
              <w:rPr>
                <w:b/>
                <w:lang w:val="uk-UA"/>
              </w:rPr>
            </w:pPr>
          </w:p>
        </w:tc>
      </w:tr>
      <w:tr w:rsidR="00126F9B" w:rsidRPr="00FC60FB">
        <w:trPr>
          <w:cantSplit/>
        </w:trPr>
        <w:tc>
          <w:tcPr>
            <w:tcW w:w="5000" w:type="pct"/>
            <w:gridSpan w:val="5"/>
            <w:tcBorders>
              <w:top w:val="single" w:sz="4" w:space="0" w:color="auto"/>
              <w:left w:val="single" w:sz="4" w:space="0" w:color="auto"/>
              <w:bottom w:val="double" w:sz="4" w:space="0" w:color="auto"/>
              <w:right w:val="single" w:sz="4" w:space="0" w:color="auto"/>
            </w:tcBorders>
          </w:tcPr>
          <w:p w:rsidR="00126F9B" w:rsidRPr="00F667BB" w:rsidRDefault="001242BE" w:rsidP="00925720">
            <w:pPr>
              <w:keepNext/>
              <w:spacing w:before="40" w:after="40"/>
              <w:ind w:left="357" w:hanging="357"/>
              <w:rPr>
                <w:b/>
                <w:lang w:val="uk-UA"/>
              </w:rPr>
            </w:pPr>
            <w:r>
              <w:rPr>
                <w:b/>
                <w:bCs/>
                <w:lang w:val="uk-UA"/>
              </w:rPr>
              <w:t>1</w:t>
            </w:r>
            <w:r w:rsidR="00925720">
              <w:rPr>
                <w:b/>
                <w:bCs/>
                <w:lang w:val="uk-UA"/>
              </w:rPr>
              <w:t xml:space="preserve">6) </w:t>
            </w:r>
            <w:r w:rsidR="00925720">
              <w:rPr>
                <w:b/>
                <w:bCs/>
                <w:lang w:val="ru-RU"/>
              </w:rPr>
              <w:t>Програмні р</w:t>
            </w:r>
            <w:r w:rsidR="00F667BB">
              <w:rPr>
                <w:b/>
                <w:lang w:val="uk-UA"/>
              </w:rPr>
              <w:t>езультати навчання:</w:t>
            </w:r>
          </w:p>
        </w:tc>
      </w:tr>
      <w:tr w:rsidR="00126F9B" w:rsidRPr="00B27CE1" w:rsidTr="008B101D">
        <w:trPr>
          <w:cantSplit/>
        </w:trPr>
        <w:tc>
          <w:tcPr>
            <w:tcW w:w="216" w:type="pct"/>
            <w:tcBorders>
              <w:top w:val="double" w:sz="4" w:space="0" w:color="auto"/>
              <w:left w:val="double" w:sz="4" w:space="0" w:color="auto"/>
              <w:bottom w:val="single" w:sz="4" w:space="0" w:color="auto"/>
              <w:right w:val="single" w:sz="4" w:space="0" w:color="auto"/>
            </w:tcBorders>
            <w:vAlign w:val="center"/>
          </w:tcPr>
          <w:p w:rsidR="00126F9B" w:rsidRPr="0034748F" w:rsidRDefault="0034748F" w:rsidP="0040772C">
            <w:pPr>
              <w:widowControl w:val="0"/>
              <w:jc w:val="center"/>
              <w:rPr>
                <w:b/>
                <w:sz w:val="18"/>
                <w:szCs w:val="18"/>
                <w:lang w:val="uk-UA"/>
              </w:rPr>
            </w:pPr>
            <w:r w:rsidRPr="0034748F">
              <w:rPr>
                <w:b/>
                <w:sz w:val="18"/>
                <w:szCs w:val="18"/>
                <w:lang w:val="uk-UA"/>
              </w:rPr>
              <w:t>№</w:t>
            </w:r>
          </w:p>
        </w:tc>
        <w:tc>
          <w:tcPr>
            <w:tcW w:w="2367" w:type="pct"/>
            <w:tcBorders>
              <w:top w:val="double" w:sz="4" w:space="0" w:color="auto"/>
              <w:left w:val="single" w:sz="4" w:space="0" w:color="auto"/>
              <w:bottom w:val="single" w:sz="4" w:space="0" w:color="auto"/>
              <w:right w:val="single" w:sz="4" w:space="0" w:color="auto"/>
            </w:tcBorders>
            <w:vAlign w:val="center"/>
          </w:tcPr>
          <w:p w:rsidR="0083391A" w:rsidRPr="00266C3D" w:rsidRDefault="0034748F" w:rsidP="0040772C">
            <w:pPr>
              <w:widowControl w:val="0"/>
              <w:jc w:val="center"/>
              <w:rPr>
                <w:b/>
                <w:sz w:val="18"/>
                <w:szCs w:val="18"/>
                <w:lang w:val="uk-UA"/>
              </w:rPr>
            </w:pPr>
            <w:r w:rsidRPr="00266C3D">
              <w:rPr>
                <w:b/>
                <w:sz w:val="18"/>
                <w:szCs w:val="18"/>
                <w:lang w:val="uk-UA"/>
              </w:rPr>
              <w:t>Програмний результат</w:t>
            </w:r>
            <w:r w:rsidR="0083391A" w:rsidRPr="00266C3D">
              <w:rPr>
                <w:b/>
                <w:sz w:val="18"/>
                <w:szCs w:val="18"/>
                <w:lang w:val="uk-UA"/>
              </w:rPr>
              <w:t xml:space="preserve"> навчання</w:t>
            </w:r>
          </w:p>
        </w:tc>
        <w:tc>
          <w:tcPr>
            <w:tcW w:w="1097" w:type="pct"/>
            <w:tcBorders>
              <w:top w:val="double" w:sz="4" w:space="0" w:color="auto"/>
              <w:left w:val="single" w:sz="4" w:space="0" w:color="auto"/>
              <w:bottom w:val="single" w:sz="4" w:space="0" w:color="auto"/>
              <w:right w:val="single" w:sz="4" w:space="0" w:color="auto"/>
            </w:tcBorders>
            <w:vAlign w:val="center"/>
          </w:tcPr>
          <w:p w:rsidR="0083391A" w:rsidRPr="00266C3D" w:rsidRDefault="0083391A" w:rsidP="009F52B1">
            <w:pPr>
              <w:jc w:val="center"/>
              <w:rPr>
                <w:b/>
                <w:sz w:val="18"/>
                <w:szCs w:val="18"/>
                <w:lang w:val="uk-UA"/>
              </w:rPr>
            </w:pPr>
            <w:r w:rsidRPr="00266C3D">
              <w:rPr>
                <w:b/>
                <w:sz w:val="18"/>
                <w:szCs w:val="18"/>
                <w:lang w:val="uk-UA"/>
              </w:rPr>
              <w:t>Метод перевірки навчального ефекту</w:t>
            </w:r>
          </w:p>
        </w:tc>
        <w:tc>
          <w:tcPr>
            <w:tcW w:w="566" w:type="pct"/>
            <w:tcBorders>
              <w:top w:val="double" w:sz="4" w:space="0" w:color="auto"/>
              <w:left w:val="single" w:sz="4" w:space="0" w:color="auto"/>
              <w:bottom w:val="single" w:sz="4" w:space="0" w:color="auto"/>
              <w:right w:val="single" w:sz="4" w:space="0" w:color="auto"/>
            </w:tcBorders>
            <w:vAlign w:val="center"/>
          </w:tcPr>
          <w:p w:rsidR="0083391A" w:rsidRPr="00266C3D" w:rsidRDefault="0083391A" w:rsidP="009F52B1">
            <w:pPr>
              <w:jc w:val="center"/>
              <w:rPr>
                <w:b/>
                <w:sz w:val="18"/>
                <w:szCs w:val="18"/>
                <w:lang w:val="uk-UA"/>
              </w:rPr>
            </w:pPr>
            <w:r w:rsidRPr="00266C3D">
              <w:rPr>
                <w:b/>
                <w:sz w:val="18"/>
                <w:szCs w:val="18"/>
                <w:lang w:val="uk-UA"/>
              </w:rPr>
              <w:t>Форма проведення занять</w:t>
            </w:r>
          </w:p>
        </w:tc>
        <w:tc>
          <w:tcPr>
            <w:tcW w:w="754" w:type="pct"/>
            <w:tcBorders>
              <w:top w:val="double" w:sz="4" w:space="0" w:color="auto"/>
              <w:left w:val="single" w:sz="4" w:space="0" w:color="auto"/>
              <w:bottom w:val="single" w:sz="4" w:space="0" w:color="auto"/>
              <w:right w:val="double" w:sz="4" w:space="0" w:color="auto"/>
            </w:tcBorders>
            <w:vAlign w:val="center"/>
          </w:tcPr>
          <w:p w:rsidR="0083391A" w:rsidRPr="00266C3D" w:rsidRDefault="0034748F" w:rsidP="008B101D">
            <w:pPr>
              <w:jc w:val="center"/>
              <w:rPr>
                <w:b/>
                <w:sz w:val="18"/>
                <w:szCs w:val="18"/>
                <w:lang w:val="uk-UA"/>
              </w:rPr>
            </w:pPr>
            <w:r w:rsidRPr="00266C3D">
              <w:rPr>
                <w:b/>
                <w:sz w:val="18"/>
                <w:szCs w:val="18"/>
                <w:lang w:val="uk-UA"/>
              </w:rPr>
              <w:t>Посилання на компетентності</w:t>
            </w:r>
          </w:p>
        </w:tc>
      </w:tr>
      <w:tr w:rsidR="00126F9B" w:rsidRPr="00B27CE1" w:rsidTr="008B101D">
        <w:tc>
          <w:tcPr>
            <w:tcW w:w="216" w:type="pct"/>
            <w:tcBorders>
              <w:top w:val="single" w:sz="4" w:space="0" w:color="auto"/>
              <w:left w:val="double" w:sz="4" w:space="0" w:color="auto"/>
              <w:bottom w:val="single" w:sz="4" w:space="0" w:color="auto"/>
              <w:right w:val="single" w:sz="4" w:space="0" w:color="auto"/>
            </w:tcBorders>
          </w:tcPr>
          <w:p w:rsidR="00126F9B" w:rsidRPr="00E421A6" w:rsidRDefault="00126F9B" w:rsidP="0040772C">
            <w:pPr>
              <w:widowControl w:val="0"/>
              <w:jc w:val="center"/>
              <w:rPr>
                <w:sz w:val="18"/>
                <w:szCs w:val="18"/>
                <w:lang w:val="uk-UA"/>
              </w:rPr>
            </w:pPr>
            <w:r>
              <w:rPr>
                <w:sz w:val="18"/>
                <w:szCs w:val="18"/>
              </w:rPr>
              <w:t>1.</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jc w:val="both"/>
              <w:rPr>
                <w:rFonts w:eastAsia="Times New Roman"/>
                <w:lang w:val="uk-UA" w:eastAsia="ru-RU"/>
              </w:rPr>
            </w:pPr>
            <w:r w:rsidRPr="00692C43">
              <w:rPr>
                <w:rFonts w:eastAsia="Times New Roman"/>
                <w:lang w:val="uk-UA" w:eastAsia="ru-RU"/>
              </w:rPr>
              <w:t xml:space="preserve">ПРН1. Застосовувати знання державної та іноземних мов з метою забезпечення ефективності професійної комунікації; </w:t>
            </w:r>
          </w:p>
          <w:p w:rsidR="0083391A" w:rsidRPr="00266C3D" w:rsidRDefault="0083391A" w:rsidP="008B101D">
            <w:pPr>
              <w:widowControl w:val="0"/>
              <w:rPr>
                <w:color w:val="000000" w:themeColor="text1"/>
                <w:lang w:val="uk-UA"/>
              </w:rPr>
            </w:pPr>
          </w:p>
        </w:tc>
        <w:tc>
          <w:tcPr>
            <w:tcW w:w="1097" w:type="pct"/>
            <w:tcBorders>
              <w:top w:val="single" w:sz="4" w:space="0" w:color="auto"/>
              <w:left w:val="single" w:sz="4" w:space="0" w:color="auto"/>
              <w:bottom w:val="single" w:sz="4" w:space="0" w:color="auto"/>
              <w:right w:val="single" w:sz="4" w:space="0" w:color="auto"/>
            </w:tcBorders>
          </w:tcPr>
          <w:p w:rsidR="00C133E9" w:rsidRPr="00C133E9" w:rsidRDefault="00C133E9" w:rsidP="00C133E9">
            <w:pPr>
              <w:rPr>
                <w:color w:val="000000" w:themeColor="text1"/>
                <w:lang w:val="uk-UA"/>
              </w:rPr>
            </w:pPr>
            <w:r w:rsidRPr="00C133E9">
              <w:rPr>
                <w:color w:val="000000" w:themeColor="text1"/>
                <w:lang w:val="uk-UA"/>
              </w:rPr>
              <w:t xml:space="preserve">Обговорення під час занять, </w:t>
            </w:r>
          </w:p>
          <w:p w:rsidR="0057721E" w:rsidRPr="00266C3D" w:rsidRDefault="00C133E9" w:rsidP="00C133E9">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C133E9" w:rsidRPr="00C133E9" w:rsidRDefault="00C133E9" w:rsidP="00C133E9">
            <w:pPr>
              <w:rPr>
                <w:color w:val="000000" w:themeColor="text1"/>
                <w:sz w:val="18"/>
                <w:szCs w:val="18"/>
                <w:lang w:val="uk-UA"/>
              </w:rPr>
            </w:pPr>
            <w:r w:rsidRPr="00C133E9">
              <w:rPr>
                <w:color w:val="000000" w:themeColor="text1"/>
                <w:sz w:val="18"/>
                <w:szCs w:val="18"/>
                <w:lang w:val="uk-UA"/>
              </w:rPr>
              <w:t>Лекції,</w:t>
            </w:r>
          </w:p>
          <w:p w:rsidR="0057721E" w:rsidRPr="00266C3D" w:rsidRDefault="00C133E9" w:rsidP="00C133E9">
            <w:pPr>
              <w:rPr>
                <w:color w:val="000000" w:themeColor="text1"/>
                <w:sz w:val="18"/>
                <w:szCs w:val="18"/>
                <w:lang w:val="uk-UA"/>
              </w:rPr>
            </w:pPr>
            <w:r w:rsidRPr="00C133E9">
              <w:rPr>
                <w:color w:val="000000" w:themeColor="text1"/>
                <w:sz w:val="18"/>
                <w:szCs w:val="18"/>
                <w:lang w:val="uk-UA"/>
              </w:rPr>
              <w:t>Практичні заняття</w:t>
            </w:r>
          </w:p>
        </w:tc>
        <w:tc>
          <w:tcPr>
            <w:tcW w:w="754" w:type="pct"/>
            <w:tcBorders>
              <w:top w:val="single" w:sz="4" w:space="0" w:color="auto"/>
              <w:left w:val="single" w:sz="4" w:space="0" w:color="auto"/>
              <w:bottom w:val="single" w:sz="4" w:space="0" w:color="auto"/>
              <w:right w:val="double" w:sz="4" w:space="0" w:color="auto"/>
            </w:tcBorders>
          </w:tcPr>
          <w:p w:rsidR="00E421A6" w:rsidRPr="00266C3D" w:rsidRDefault="00037761" w:rsidP="00C133E9">
            <w:pPr>
              <w:rPr>
                <w:color w:val="000000" w:themeColor="text1"/>
                <w:sz w:val="18"/>
                <w:szCs w:val="18"/>
                <w:lang w:val="uk-UA"/>
              </w:rPr>
            </w:pPr>
            <w:r>
              <w:rPr>
                <w:b/>
                <w:color w:val="000000" w:themeColor="text1"/>
                <w:sz w:val="18"/>
                <w:szCs w:val="18"/>
                <w:lang w:val="uk-UA"/>
              </w:rPr>
              <w:t>КЗ3</w:t>
            </w:r>
          </w:p>
        </w:tc>
      </w:tr>
      <w:tr w:rsidR="00266C3D"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266C3D" w:rsidRPr="001A623F" w:rsidRDefault="005B567F" w:rsidP="00266C3D">
            <w:pPr>
              <w:jc w:val="center"/>
              <w:rPr>
                <w:sz w:val="18"/>
                <w:szCs w:val="18"/>
                <w:lang w:val="uk-UA"/>
              </w:rPr>
            </w:pPr>
            <w:r>
              <w:rPr>
                <w:sz w:val="18"/>
                <w:szCs w:val="18"/>
                <w:lang w:val="uk-UA"/>
              </w:rPr>
              <w:t>2</w:t>
            </w:r>
            <w:r w:rsidR="00266C3D">
              <w:rPr>
                <w:sz w:val="18"/>
                <w:szCs w:val="18"/>
                <w:lang w:val="uk-UA"/>
              </w:rPr>
              <w:t>.</w:t>
            </w:r>
          </w:p>
        </w:tc>
        <w:tc>
          <w:tcPr>
            <w:tcW w:w="2367" w:type="pct"/>
            <w:tcBorders>
              <w:top w:val="single" w:sz="4" w:space="0" w:color="auto"/>
              <w:left w:val="single" w:sz="4" w:space="0" w:color="auto"/>
              <w:bottom w:val="single" w:sz="4" w:space="0" w:color="auto"/>
              <w:right w:val="single" w:sz="4" w:space="0" w:color="auto"/>
            </w:tcBorders>
          </w:tcPr>
          <w:p w:rsidR="00266C3D" w:rsidRPr="00266C3D" w:rsidRDefault="00692C43" w:rsidP="00037761">
            <w:pPr>
              <w:spacing w:after="55" w:line="237" w:lineRule="auto"/>
              <w:ind w:right="105"/>
              <w:jc w:val="both"/>
              <w:rPr>
                <w:lang w:val="uk-UA"/>
              </w:rPr>
            </w:pPr>
            <w:r w:rsidRPr="00692C43">
              <w:rPr>
                <w:rFonts w:eastAsia="Times New Roman"/>
                <w:lang w:val="uk-UA" w:eastAsia="ru-RU"/>
              </w:rPr>
              <w:t xml:space="preserve">ПРН4. Аналізувати, аргументувати, приймати рішення при розв’язанні складних спеціалізованих задач та практичних проблем у професійній діяльності, які характеризуються комплексністю та неповною </w:t>
            </w:r>
            <w:r w:rsidRPr="00037761">
              <w:rPr>
                <w:rFonts w:eastAsia="Times New Roman"/>
                <w:lang w:val="uk-UA" w:eastAsia="ru-RU"/>
              </w:rPr>
              <w:t>визначеністю умов, відповідати за прийняті рішення;</w:t>
            </w:r>
          </w:p>
        </w:tc>
        <w:tc>
          <w:tcPr>
            <w:tcW w:w="1097" w:type="pct"/>
            <w:tcBorders>
              <w:top w:val="single" w:sz="4" w:space="0" w:color="auto"/>
              <w:left w:val="single" w:sz="4" w:space="0" w:color="auto"/>
              <w:bottom w:val="single" w:sz="4" w:space="0" w:color="auto"/>
              <w:right w:val="single" w:sz="4" w:space="0" w:color="auto"/>
            </w:tcBorders>
          </w:tcPr>
          <w:p w:rsidR="00C133E9" w:rsidRPr="00C133E9" w:rsidRDefault="00C133E9" w:rsidP="00C133E9">
            <w:pPr>
              <w:rPr>
                <w:color w:val="000000" w:themeColor="text1"/>
                <w:lang w:val="uk-UA"/>
              </w:rPr>
            </w:pPr>
            <w:r w:rsidRPr="00C133E9">
              <w:rPr>
                <w:color w:val="000000" w:themeColor="text1"/>
                <w:lang w:val="uk-UA"/>
              </w:rPr>
              <w:t xml:space="preserve">Обговорення під час занять, </w:t>
            </w:r>
          </w:p>
          <w:p w:rsidR="00266C3D" w:rsidRPr="001242BE" w:rsidRDefault="00C133E9" w:rsidP="00C133E9">
            <w:pPr>
              <w:rPr>
                <w:lang w:val="ru-RU"/>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266C3D" w:rsidRPr="00266C3D" w:rsidRDefault="00E421A6" w:rsidP="004231C0">
            <w:pPr>
              <w:rPr>
                <w:color w:val="000000" w:themeColor="text1"/>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133E9" w:rsidRPr="00C133E9" w:rsidRDefault="00037761" w:rsidP="00C133E9">
            <w:pPr>
              <w:rPr>
                <w:b/>
                <w:color w:val="000000" w:themeColor="text1"/>
                <w:sz w:val="18"/>
                <w:szCs w:val="18"/>
                <w:lang w:val="uk-UA"/>
              </w:rPr>
            </w:pPr>
            <w:r>
              <w:rPr>
                <w:b/>
                <w:color w:val="000000" w:themeColor="text1"/>
                <w:sz w:val="18"/>
                <w:szCs w:val="18"/>
                <w:lang w:val="uk-UA"/>
              </w:rPr>
              <w:t>ІК</w:t>
            </w:r>
          </w:p>
          <w:p w:rsidR="00E421A6" w:rsidRPr="00C133E9" w:rsidRDefault="00C35DED" w:rsidP="00C133E9">
            <w:pPr>
              <w:rPr>
                <w:b/>
                <w:color w:val="000000" w:themeColor="text1"/>
                <w:sz w:val="18"/>
                <w:szCs w:val="18"/>
                <w:lang w:val="uk-UA"/>
              </w:rPr>
            </w:pPr>
            <w:r>
              <w:rPr>
                <w:b/>
                <w:color w:val="000000" w:themeColor="text1"/>
                <w:sz w:val="18"/>
                <w:szCs w:val="18"/>
                <w:lang w:val="uk-UA"/>
              </w:rPr>
              <w:t>КЗ5</w:t>
            </w:r>
          </w:p>
          <w:p w:rsidR="00266C3D" w:rsidRDefault="00C35DED" w:rsidP="00E421A6">
            <w:pPr>
              <w:rPr>
                <w:sz w:val="18"/>
                <w:szCs w:val="18"/>
                <w:lang w:val="uk-UA"/>
              </w:rPr>
            </w:pPr>
            <w:r>
              <w:rPr>
                <w:sz w:val="18"/>
                <w:szCs w:val="18"/>
                <w:lang w:val="uk-UA"/>
              </w:rPr>
              <w:t>КФ2</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3.</w:t>
            </w:r>
          </w:p>
        </w:tc>
        <w:tc>
          <w:tcPr>
            <w:tcW w:w="2367" w:type="pct"/>
            <w:tcBorders>
              <w:top w:val="single" w:sz="4" w:space="0" w:color="auto"/>
              <w:left w:val="single" w:sz="4" w:space="0" w:color="auto"/>
              <w:bottom w:val="single" w:sz="4" w:space="0" w:color="auto"/>
              <w:right w:val="single" w:sz="4" w:space="0" w:color="auto"/>
            </w:tcBorders>
          </w:tcPr>
          <w:p w:rsidR="00692C43" w:rsidRPr="00733445" w:rsidRDefault="00692C43" w:rsidP="00692C43">
            <w:pPr>
              <w:spacing w:line="259" w:lineRule="auto"/>
              <w:ind w:right="108"/>
              <w:jc w:val="both"/>
              <w:rPr>
                <w:rFonts w:eastAsia="Times New Roman"/>
                <w:lang w:val="uk-UA" w:eastAsia="ru-RU"/>
              </w:rPr>
            </w:pPr>
            <w:r w:rsidRPr="00692C43">
              <w:rPr>
                <w:rFonts w:eastAsia="Times New Roman"/>
                <w:lang w:val="uk-UA" w:eastAsia="ru-RU"/>
              </w:rPr>
              <w:t xml:space="preserve">ПРН 7. </w:t>
            </w:r>
            <w:r w:rsidRPr="00733445">
              <w:rPr>
                <w:rFonts w:eastAsia="Times New Roman"/>
                <w:lang w:val="uk-UA" w:eastAsia="ru-RU"/>
              </w:rPr>
              <w:t xml:space="preserve">Діяти на основізаконодавчої та нормативно-правовоїбазиУкраїни та вимогвідповіднихстандартів, у тому числіміжнародних в галузіінформаційної та /абокібербезпеки; </w:t>
            </w:r>
          </w:p>
          <w:p w:rsidR="00692C43" w:rsidRPr="00733445" w:rsidRDefault="00692C43" w:rsidP="00266C3D">
            <w:pPr>
              <w:rPr>
                <w:b/>
                <w:bCs/>
                <w:lang w:val="uk-UA"/>
              </w:rPr>
            </w:pP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692C43" w:rsidRDefault="00C35DED" w:rsidP="00C133E9">
            <w:pPr>
              <w:rPr>
                <w:b/>
                <w:color w:val="000000" w:themeColor="text1"/>
                <w:sz w:val="18"/>
                <w:szCs w:val="18"/>
                <w:lang w:val="uk-UA"/>
              </w:rPr>
            </w:pPr>
            <w:r>
              <w:rPr>
                <w:b/>
                <w:color w:val="000000" w:themeColor="text1"/>
                <w:sz w:val="18"/>
                <w:szCs w:val="18"/>
                <w:lang w:val="uk-UA"/>
              </w:rPr>
              <w:t>КЗ6</w:t>
            </w:r>
          </w:p>
          <w:p w:rsidR="00C35DED" w:rsidRPr="00C133E9" w:rsidRDefault="00C35DED" w:rsidP="00C133E9">
            <w:pPr>
              <w:rPr>
                <w:b/>
                <w:color w:val="000000" w:themeColor="text1"/>
                <w:sz w:val="18"/>
                <w:szCs w:val="18"/>
                <w:lang w:val="uk-UA"/>
              </w:rPr>
            </w:pPr>
            <w:r>
              <w:rPr>
                <w:b/>
                <w:color w:val="000000" w:themeColor="text1"/>
                <w:sz w:val="18"/>
                <w:szCs w:val="18"/>
                <w:lang w:val="uk-UA"/>
              </w:rPr>
              <w:t>КЗ7</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lastRenderedPageBreak/>
              <w:t>4.</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ind w:right="108"/>
              <w:jc w:val="both"/>
              <w:rPr>
                <w:b/>
                <w:bCs/>
                <w:lang w:val="ru-RU"/>
              </w:rPr>
            </w:pPr>
            <w:r w:rsidRPr="00692C43">
              <w:rPr>
                <w:rFonts w:eastAsia="Times New Roman"/>
                <w:lang w:val="ru-RU" w:eastAsia="ru-RU"/>
              </w:rPr>
              <w:t>ПРН10. Виконуватианаліз та декомпозиціюінформаційно-телекомунікаційних систем;</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692C43" w:rsidRPr="00C133E9" w:rsidRDefault="00C35DED" w:rsidP="00C133E9">
            <w:pPr>
              <w:rPr>
                <w:b/>
                <w:color w:val="000000" w:themeColor="text1"/>
                <w:sz w:val="18"/>
                <w:szCs w:val="18"/>
                <w:lang w:val="uk-UA"/>
              </w:rPr>
            </w:pPr>
            <w:r>
              <w:rPr>
                <w:b/>
                <w:color w:val="000000" w:themeColor="text1"/>
                <w:sz w:val="18"/>
                <w:szCs w:val="18"/>
                <w:lang w:val="uk-UA"/>
              </w:rPr>
              <w:t>КФ2</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5.</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ind w:right="108"/>
              <w:jc w:val="both"/>
              <w:rPr>
                <w:b/>
                <w:bCs/>
                <w:lang w:val="ru-RU"/>
              </w:rPr>
            </w:pPr>
            <w:r w:rsidRPr="00692C43">
              <w:rPr>
                <w:rFonts w:eastAsia="Times New Roman"/>
                <w:lang w:val="ru-RU" w:eastAsia="ru-RU"/>
              </w:rPr>
              <w:t>ПРН11. Виконуватианаліззв’язківміжінформаційнимипроцесами на віддаленихобчислювальних системах;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692C43" w:rsidRDefault="00C35DED" w:rsidP="00C133E9">
            <w:pPr>
              <w:rPr>
                <w:b/>
                <w:color w:val="000000" w:themeColor="text1"/>
                <w:sz w:val="18"/>
                <w:szCs w:val="18"/>
                <w:lang w:val="uk-UA"/>
              </w:rPr>
            </w:pPr>
            <w:r>
              <w:rPr>
                <w:b/>
                <w:color w:val="000000" w:themeColor="text1"/>
                <w:sz w:val="18"/>
                <w:szCs w:val="18"/>
                <w:lang w:val="uk-UA"/>
              </w:rPr>
              <w:t>КФ2</w:t>
            </w:r>
          </w:p>
          <w:p w:rsidR="00C35DED" w:rsidRPr="00C133E9" w:rsidRDefault="00C35DED" w:rsidP="00C133E9">
            <w:pPr>
              <w:rPr>
                <w:b/>
                <w:color w:val="000000" w:themeColor="text1"/>
                <w:sz w:val="18"/>
                <w:szCs w:val="18"/>
                <w:lang w:val="uk-UA"/>
              </w:rPr>
            </w:pPr>
            <w:r>
              <w:rPr>
                <w:b/>
                <w:color w:val="000000" w:themeColor="text1"/>
                <w:sz w:val="18"/>
                <w:szCs w:val="18"/>
                <w:lang w:val="uk-UA"/>
              </w:rPr>
              <w:t>КФ3</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6.</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ind w:right="108"/>
              <w:jc w:val="both"/>
              <w:rPr>
                <w:b/>
                <w:bCs/>
                <w:lang w:val="ru-RU"/>
              </w:rPr>
            </w:pPr>
            <w:r w:rsidRPr="00692C43">
              <w:rPr>
                <w:rFonts w:eastAsia="Times New Roman"/>
                <w:lang w:val="ru-RU" w:eastAsia="ru-RU"/>
              </w:rPr>
              <w:t>ПРН13. Аналізувати</w:t>
            </w:r>
            <w:r w:rsidRPr="00692C43">
              <w:rPr>
                <w:rFonts w:eastAsia="Times New Roman"/>
                <w:lang w:val="ru-RU" w:eastAsia="ru-RU"/>
              </w:rPr>
              <w:tab/>
              <w:t>проектиінформаційно-телекомунікаційних</w:t>
            </w:r>
            <w:r w:rsidRPr="00692C43">
              <w:rPr>
                <w:rFonts w:eastAsia="Times New Roman"/>
                <w:lang w:val="ru-RU" w:eastAsia="ru-RU"/>
              </w:rPr>
              <w:tab/>
              <w:t>систем базуючись на стандартизованихтехнологіях та протоколах передачіданих;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692C43" w:rsidRDefault="00C35DED" w:rsidP="00C133E9">
            <w:pPr>
              <w:rPr>
                <w:b/>
                <w:color w:val="000000" w:themeColor="text1"/>
                <w:sz w:val="18"/>
                <w:szCs w:val="18"/>
                <w:lang w:val="uk-UA"/>
              </w:rPr>
            </w:pPr>
            <w:r>
              <w:rPr>
                <w:b/>
                <w:color w:val="000000" w:themeColor="text1"/>
                <w:sz w:val="18"/>
                <w:szCs w:val="18"/>
                <w:lang w:val="uk-UA"/>
              </w:rPr>
              <w:t>КФ2</w:t>
            </w:r>
          </w:p>
          <w:p w:rsidR="00C35DED" w:rsidRPr="00C133E9" w:rsidRDefault="00C35DED" w:rsidP="00C133E9">
            <w:pPr>
              <w:rPr>
                <w:b/>
                <w:color w:val="000000" w:themeColor="text1"/>
                <w:sz w:val="18"/>
                <w:szCs w:val="18"/>
                <w:lang w:val="uk-UA"/>
              </w:rPr>
            </w:pPr>
            <w:r>
              <w:rPr>
                <w:b/>
                <w:color w:val="000000" w:themeColor="text1"/>
                <w:sz w:val="18"/>
                <w:szCs w:val="18"/>
                <w:lang w:val="uk-UA"/>
              </w:rPr>
              <w:t>КФ3</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7.</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ind w:right="108"/>
              <w:jc w:val="both"/>
              <w:rPr>
                <w:rFonts w:eastAsia="Times New Roman"/>
                <w:lang w:val="ru-RU" w:eastAsia="ru-RU"/>
              </w:rPr>
            </w:pPr>
            <w:r w:rsidRPr="00692C43">
              <w:rPr>
                <w:rFonts w:eastAsia="Times New Roman"/>
                <w:lang w:val="ru-RU" w:eastAsia="ru-RU"/>
              </w:rPr>
              <w:t>ПРН16. Реалізовуватикомплекснісистемизахистуінформації в автоматизованих системах (АС) організації (підприємства) відповідно до вимог нормативно-правовихдокументів;</w:t>
            </w:r>
          </w:p>
          <w:p w:rsidR="00692C43" w:rsidRPr="00037761" w:rsidRDefault="00692C43" w:rsidP="00692C43">
            <w:pPr>
              <w:spacing w:line="259" w:lineRule="auto"/>
              <w:ind w:right="108"/>
              <w:jc w:val="both"/>
              <w:rPr>
                <w:rFonts w:eastAsia="Times New Roman"/>
                <w:lang w:val="ru-RU" w:eastAsia="ru-RU"/>
              </w:rPr>
            </w:pP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692C43" w:rsidRDefault="00C35DED" w:rsidP="00C133E9">
            <w:pPr>
              <w:rPr>
                <w:b/>
                <w:color w:val="000000" w:themeColor="text1"/>
                <w:sz w:val="18"/>
                <w:szCs w:val="18"/>
                <w:lang w:val="uk-UA"/>
              </w:rPr>
            </w:pPr>
            <w:r>
              <w:rPr>
                <w:b/>
                <w:color w:val="000000" w:themeColor="text1"/>
                <w:sz w:val="18"/>
                <w:szCs w:val="18"/>
                <w:lang w:val="uk-UA"/>
              </w:rPr>
              <w:t>КФ4</w:t>
            </w:r>
          </w:p>
          <w:p w:rsidR="00C35DED" w:rsidRPr="00C133E9" w:rsidRDefault="00C35DED" w:rsidP="00C133E9">
            <w:pPr>
              <w:rPr>
                <w:b/>
                <w:color w:val="000000" w:themeColor="text1"/>
                <w:sz w:val="18"/>
                <w:szCs w:val="18"/>
                <w:lang w:val="uk-UA"/>
              </w:rPr>
            </w:pPr>
            <w:r>
              <w:rPr>
                <w:b/>
                <w:color w:val="000000" w:themeColor="text1"/>
                <w:sz w:val="18"/>
                <w:szCs w:val="18"/>
                <w:lang w:val="uk-UA"/>
              </w:rPr>
              <w:t>КФ7</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8.</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692C43" w:rsidP="00692C43">
            <w:pPr>
              <w:spacing w:line="259" w:lineRule="auto"/>
              <w:ind w:right="108"/>
              <w:jc w:val="both"/>
              <w:rPr>
                <w:rFonts w:eastAsia="Times New Roman"/>
                <w:lang w:val="uk-UA" w:eastAsia="ru-RU"/>
              </w:rPr>
            </w:pPr>
            <w:r w:rsidRPr="00037761">
              <w:rPr>
                <w:rFonts w:eastAsia="Times New Roman"/>
                <w:lang w:val="uk-UA" w:eastAsia="ru-RU"/>
              </w:rPr>
              <w:t>ПРН17. Забезпечувати процеси захисту та функціонування інформаційнотелекомунікаційних  (автоматизованих) систем на основі практик, навичок та знань, щодо структурних (структурно-логічних) схем, топології мережі, сучасних архітектур та моделей захисту електронних інформаційних ресурсів з відображенням взаємозв’язків та інформаційних потоків, процесів для внутрішніх і віддалених компонент;</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692C43" w:rsidRDefault="00C35DED" w:rsidP="00C35DED">
            <w:pPr>
              <w:rPr>
                <w:b/>
                <w:color w:val="000000" w:themeColor="text1"/>
                <w:sz w:val="18"/>
                <w:szCs w:val="18"/>
                <w:lang w:val="uk-UA"/>
              </w:rPr>
            </w:pPr>
            <w:r>
              <w:rPr>
                <w:b/>
                <w:color w:val="000000" w:themeColor="text1"/>
                <w:sz w:val="18"/>
                <w:szCs w:val="18"/>
                <w:lang w:val="uk-UA"/>
              </w:rPr>
              <w:t>КФ7</w:t>
            </w:r>
          </w:p>
          <w:p w:rsidR="00C35DED"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9.</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ind w:right="108"/>
              <w:jc w:val="both"/>
              <w:rPr>
                <w:rFonts w:eastAsia="Times New Roman"/>
                <w:lang w:val="uk-UA" w:eastAsia="ru-RU"/>
              </w:rPr>
            </w:pPr>
            <w:r w:rsidRPr="00692C43">
              <w:rPr>
                <w:rFonts w:eastAsia="Times New Roman"/>
                <w:lang w:val="uk-UA" w:eastAsia="ru-RU"/>
              </w:rPr>
              <w:t xml:space="preserve">ПРН22. Вирішувати задачі управління процедурами ідентифікації, автентифікації, авторизації процесів і користувачів в інформаційнотелекомунікаційних системах згідно встановленої політики </w:t>
            </w:r>
          </w:p>
          <w:p w:rsidR="00692C43" w:rsidRPr="00037761" w:rsidRDefault="00692C43" w:rsidP="00692C43">
            <w:pPr>
              <w:spacing w:line="259" w:lineRule="auto"/>
              <w:ind w:right="108"/>
              <w:jc w:val="both"/>
              <w:rPr>
                <w:rFonts w:eastAsia="Times New Roman"/>
                <w:lang w:val="ru-RU" w:eastAsia="ru-RU"/>
              </w:rPr>
            </w:pPr>
            <w:r w:rsidRPr="00692C43">
              <w:rPr>
                <w:rFonts w:eastAsia="Times New Roman"/>
                <w:lang w:val="ru-RU" w:eastAsia="ru-RU"/>
              </w:rPr>
              <w:t>інформаційної і\абокібербезпеки;</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10.</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ind w:right="108"/>
              <w:jc w:val="both"/>
              <w:rPr>
                <w:rFonts w:eastAsia="Times New Roman"/>
                <w:lang w:val="ru-RU" w:eastAsia="ru-RU"/>
              </w:rPr>
            </w:pPr>
            <w:r w:rsidRPr="00692C43">
              <w:rPr>
                <w:rFonts w:eastAsia="Times New Roman"/>
                <w:lang w:val="ru-RU" w:eastAsia="ru-RU"/>
              </w:rPr>
              <w:t xml:space="preserve">ПРН23. Реалізовувати заходи з протидіїотриманнюнесанкціонованого доступу до інформаційнихресурсів і процесіввінформаційних та </w:t>
            </w:r>
          </w:p>
          <w:p w:rsidR="00692C43" w:rsidRPr="00037761" w:rsidRDefault="00692C43" w:rsidP="00692C43">
            <w:pPr>
              <w:spacing w:line="259" w:lineRule="auto"/>
              <w:ind w:right="108"/>
              <w:jc w:val="both"/>
              <w:rPr>
                <w:rFonts w:eastAsia="Times New Roman"/>
                <w:lang w:val="ru-RU" w:eastAsia="ru-RU"/>
              </w:rPr>
            </w:pPr>
            <w:r w:rsidRPr="00692C43">
              <w:rPr>
                <w:rFonts w:eastAsia="Times New Roman"/>
                <w:lang w:val="ru-RU" w:eastAsia="ru-RU"/>
              </w:rPr>
              <w:t>інформаційно-телекомунікаційних  (автоматизованих) системах;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11.</w:t>
            </w:r>
          </w:p>
        </w:tc>
        <w:tc>
          <w:tcPr>
            <w:tcW w:w="2367" w:type="pct"/>
            <w:tcBorders>
              <w:top w:val="single" w:sz="4" w:space="0" w:color="auto"/>
              <w:left w:val="single" w:sz="4" w:space="0" w:color="auto"/>
              <w:bottom w:val="single" w:sz="4" w:space="0" w:color="auto"/>
              <w:right w:val="single" w:sz="4" w:space="0" w:color="auto"/>
            </w:tcBorders>
          </w:tcPr>
          <w:p w:rsidR="00692C43" w:rsidRPr="00692C43" w:rsidRDefault="00692C43" w:rsidP="00692C43">
            <w:pPr>
              <w:spacing w:line="259" w:lineRule="auto"/>
              <w:ind w:right="108"/>
              <w:jc w:val="both"/>
              <w:rPr>
                <w:rFonts w:eastAsia="Times New Roman"/>
                <w:lang w:val="ru-RU" w:eastAsia="ru-RU"/>
              </w:rPr>
            </w:pPr>
            <w:r w:rsidRPr="00692C43">
              <w:rPr>
                <w:rFonts w:eastAsia="Times New Roman"/>
                <w:lang w:val="ru-RU" w:eastAsia="ru-RU"/>
              </w:rPr>
              <w:t xml:space="preserve">ПРН24. Вирішуватизадачіуправління доступом до інформаційнихресурсів та процесіввінформаційних та інформаційно-телекомунікаційних (автоматизованих) системах на основі моделей управління доступом </w:t>
            </w:r>
          </w:p>
          <w:p w:rsidR="00692C43" w:rsidRPr="00037761" w:rsidRDefault="00692C43" w:rsidP="00692C43">
            <w:pPr>
              <w:spacing w:line="259" w:lineRule="auto"/>
              <w:ind w:right="108"/>
              <w:jc w:val="both"/>
              <w:rPr>
                <w:rFonts w:eastAsia="Times New Roman"/>
                <w:lang w:val="ru-RU" w:eastAsia="ru-RU"/>
              </w:rPr>
            </w:pPr>
            <w:r w:rsidRPr="00037761">
              <w:rPr>
                <w:rFonts w:eastAsia="Times New Roman"/>
                <w:lang w:val="ru-RU" w:eastAsia="ru-RU"/>
              </w:rPr>
              <w:t>(мандатних, дискреційних, рольових);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12.</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692C43" w:rsidP="00692C43">
            <w:pPr>
              <w:spacing w:line="259" w:lineRule="auto"/>
              <w:ind w:right="108"/>
              <w:jc w:val="both"/>
              <w:rPr>
                <w:rFonts w:eastAsia="Times New Roman"/>
                <w:lang w:val="uk-UA" w:eastAsia="ru-RU"/>
              </w:rPr>
            </w:pPr>
            <w:r w:rsidRPr="00037761">
              <w:rPr>
                <w:rFonts w:eastAsia="Times New Roman"/>
                <w:lang w:val="uk-UA" w:eastAsia="ru-RU"/>
              </w:rPr>
              <w:t>ПРН25. Забезпечувати введення підзвітності системи управління доступом до електронних інформаційних ресурсів і процесів в інформаційних та інформаційно-телекомунікаційних (автоматизованих) системах з використанням журналів реєстрації подій, їх аналізу та встановлених процедур захисту;</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13.</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692C43" w:rsidP="00692C43">
            <w:pPr>
              <w:spacing w:line="259" w:lineRule="auto"/>
              <w:ind w:right="108"/>
              <w:jc w:val="both"/>
              <w:rPr>
                <w:rFonts w:eastAsia="Times New Roman"/>
                <w:lang w:val="uk-UA" w:eastAsia="ru-RU"/>
              </w:rPr>
            </w:pPr>
            <w:r w:rsidRPr="00037761">
              <w:rPr>
                <w:rFonts w:eastAsia="Times New Roman"/>
                <w:lang w:val="uk-UA" w:eastAsia="ru-RU"/>
              </w:rPr>
              <w:t>ПРН26. Впроваджувати заходи та забезпечувати реалізацію процесів попередження отриманню несанкціонованого доступу і захисту інформаційних, інформаційно-телекомунікаційних  (автоматизованих) систем на основі еталонної моделі взаємодії відкритих систем;</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lastRenderedPageBreak/>
              <w:t>14.</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692C43" w:rsidP="00692C43">
            <w:pPr>
              <w:spacing w:line="259" w:lineRule="auto"/>
              <w:ind w:right="108"/>
              <w:jc w:val="both"/>
              <w:rPr>
                <w:rFonts w:eastAsia="Times New Roman"/>
                <w:lang w:val="uk-UA" w:eastAsia="ru-RU"/>
              </w:rPr>
            </w:pPr>
            <w:r w:rsidRPr="00037761">
              <w:rPr>
                <w:rFonts w:eastAsia="Times New Roman"/>
                <w:lang w:val="ru-RU" w:eastAsia="ru-RU"/>
              </w:rPr>
              <w:t>ПРН27. Вирішуватизадачізахиступотоківданих в інформаційних, інформаційно-телекомунікаційних (автоматизованих) системах;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КФ2</w:t>
            </w:r>
          </w:p>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15.</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037761" w:rsidP="00692C43">
            <w:pPr>
              <w:spacing w:line="259" w:lineRule="auto"/>
              <w:ind w:right="108"/>
              <w:jc w:val="both"/>
              <w:rPr>
                <w:rFonts w:eastAsia="Times New Roman"/>
                <w:lang w:val="uk-UA" w:eastAsia="ru-RU"/>
              </w:rPr>
            </w:pPr>
            <w:r w:rsidRPr="00037761">
              <w:rPr>
                <w:rFonts w:eastAsia="Times New Roman"/>
                <w:lang w:val="ru-RU" w:eastAsia="ru-RU"/>
              </w:rPr>
              <w:t>ПРН30. Здійснюватиоцінюванняможливостінесанкціонованого доступу  до елементівінформаційно-телекомунікаційних систем;</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КФ2</w:t>
            </w:r>
          </w:p>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16.</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037761" w:rsidP="00C35DED">
            <w:pPr>
              <w:spacing w:line="259" w:lineRule="auto"/>
              <w:jc w:val="both"/>
              <w:rPr>
                <w:rFonts w:eastAsia="Times New Roman"/>
                <w:lang w:val="uk-UA" w:eastAsia="ru-RU"/>
              </w:rPr>
            </w:pPr>
            <w:r w:rsidRPr="00037761">
              <w:rPr>
                <w:rFonts w:eastAsia="Times New Roman"/>
                <w:lang w:val="uk-UA" w:eastAsia="ru-RU"/>
              </w:rPr>
              <w:t>ПРН34. Приймати участь у розробці та впровадженні стратегії інформаційної безпеки та/або кібербезпеки відповідно до цілей і завдань організації;</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17.</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037761" w:rsidP="00037761">
            <w:pPr>
              <w:spacing w:line="259" w:lineRule="auto"/>
              <w:jc w:val="both"/>
              <w:rPr>
                <w:rFonts w:eastAsia="Times New Roman"/>
                <w:lang w:val="uk-UA" w:eastAsia="ru-RU"/>
              </w:rPr>
            </w:pPr>
            <w:r w:rsidRPr="00037761">
              <w:rPr>
                <w:rFonts w:eastAsia="Times New Roman"/>
                <w:lang w:val="uk-UA" w:eastAsia="ru-RU"/>
              </w:rPr>
              <w:t xml:space="preserve">ПРН36. </w:t>
            </w:r>
            <w:r w:rsidRPr="00037761">
              <w:rPr>
                <w:rFonts w:eastAsia="Times New Roman"/>
                <w:lang w:val="ru-RU" w:eastAsia="ru-RU"/>
              </w:rPr>
              <w:t>Виявлятинебезпечнісигналитехнічнихзасобів;</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18.</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037761" w:rsidP="00692C43">
            <w:pPr>
              <w:spacing w:line="259" w:lineRule="auto"/>
              <w:ind w:right="108"/>
              <w:jc w:val="both"/>
              <w:rPr>
                <w:rFonts w:eastAsia="Times New Roman"/>
                <w:lang w:val="uk-UA" w:eastAsia="ru-RU"/>
              </w:rPr>
            </w:pPr>
            <w:r w:rsidRPr="00037761">
              <w:rPr>
                <w:rFonts w:eastAsia="Times New Roman"/>
                <w:lang w:val="uk-UA" w:eastAsia="ru-RU"/>
              </w:rPr>
              <w:t>ПРН37. Вимірювати параметри небезпечних та завадових сигналів під час інструментального контролю процесів захисту інформації та визначати ефективність захисту інформації від витоку технічними каналами відповідно до вимог нормативних документів системи технічного захисту інформації;</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692C43"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692C43" w:rsidRDefault="00692C43" w:rsidP="00266C3D">
            <w:pPr>
              <w:jc w:val="center"/>
              <w:rPr>
                <w:sz w:val="18"/>
                <w:szCs w:val="18"/>
                <w:lang w:val="uk-UA"/>
              </w:rPr>
            </w:pPr>
            <w:r>
              <w:rPr>
                <w:sz w:val="18"/>
                <w:szCs w:val="18"/>
                <w:lang w:val="uk-UA"/>
              </w:rPr>
              <w:t>19.</w:t>
            </w:r>
          </w:p>
        </w:tc>
        <w:tc>
          <w:tcPr>
            <w:tcW w:w="2367" w:type="pct"/>
            <w:tcBorders>
              <w:top w:val="single" w:sz="4" w:space="0" w:color="auto"/>
              <w:left w:val="single" w:sz="4" w:space="0" w:color="auto"/>
              <w:bottom w:val="single" w:sz="4" w:space="0" w:color="auto"/>
              <w:right w:val="single" w:sz="4" w:space="0" w:color="auto"/>
            </w:tcBorders>
          </w:tcPr>
          <w:p w:rsidR="00692C43" w:rsidRPr="00037761" w:rsidRDefault="00037761" w:rsidP="00037761">
            <w:pPr>
              <w:spacing w:line="259" w:lineRule="auto"/>
              <w:jc w:val="both"/>
              <w:rPr>
                <w:rFonts w:eastAsia="Times New Roman"/>
                <w:lang w:val="uk-UA" w:eastAsia="ru-RU"/>
              </w:rPr>
            </w:pPr>
            <w:r w:rsidRPr="00037761">
              <w:rPr>
                <w:rFonts w:eastAsia="Times New Roman"/>
                <w:lang w:val="uk-UA" w:eastAsia="ru-RU"/>
              </w:rPr>
              <w:t xml:space="preserve">ПРН39. </w:t>
            </w:r>
            <w:r w:rsidRPr="00037761">
              <w:rPr>
                <w:rFonts w:eastAsia="Times New Roman"/>
                <w:lang w:val="ru-RU" w:eastAsia="ru-RU"/>
              </w:rPr>
              <w:t>Проводитиатестацію (спираючись на облік  та обстеження) режимнихтериторій (зон), приміщеньтощо в умовахдодержання режиму секретностіізфіксуваннямрезультатів у відповідних документах;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692C43"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692C43"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692C43" w:rsidRPr="00C133E9" w:rsidRDefault="00C35DED" w:rsidP="00C35DED">
            <w:pPr>
              <w:rPr>
                <w:b/>
                <w:color w:val="000000" w:themeColor="text1"/>
                <w:sz w:val="18"/>
                <w:szCs w:val="18"/>
                <w:lang w:val="uk-UA"/>
              </w:rPr>
            </w:pPr>
            <w:r>
              <w:rPr>
                <w:b/>
                <w:color w:val="000000" w:themeColor="text1"/>
                <w:sz w:val="18"/>
                <w:szCs w:val="18"/>
                <w:lang w:val="uk-UA"/>
              </w:rPr>
              <w:t>КФ11</w:t>
            </w:r>
          </w:p>
        </w:tc>
      </w:tr>
      <w:tr w:rsidR="00037761"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037761" w:rsidRDefault="00037761" w:rsidP="00266C3D">
            <w:pPr>
              <w:jc w:val="center"/>
              <w:rPr>
                <w:sz w:val="18"/>
                <w:szCs w:val="18"/>
                <w:lang w:val="uk-UA"/>
              </w:rPr>
            </w:pPr>
            <w:r>
              <w:rPr>
                <w:sz w:val="18"/>
                <w:szCs w:val="18"/>
                <w:lang w:val="uk-UA"/>
              </w:rPr>
              <w:t>20.</w:t>
            </w:r>
          </w:p>
        </w:tc>
        <w:tc>
          <w:tcPr>
            <w:tcW w:w="2367" w:type="pct"/>
            <w:tcBorders>
              <w:top w:val="single" w:sz="4" w:space="0" w:color="auto"/>
              <w:left w:val="single" w:sz="4" w:space="0" w:color="auto"/>
              <w:bottom w:val="single" w:sz="4" w:space="0" w:color="auto"/>
              <w:right w:val="single" w:sz="4" w:space="0" w:color="auto"/>
            </w:tcBorders>
          </w:tcPr>
          <w:p w:rsidR="00037761" w:rsidRPr="00037761" w:rsidRDefault="00037761" w:rsidP="00037761">
            <w:pPr>
              <w:spacing w:line="259" w:lineRule="auto"/>
              <w:jc w:val="both"/>
              <w:rPr>
                <w:rFonts w:eastAsia="Times New Roman"/>
                <w:lang w:val="uk-UA" w:eastAsia="ru-RU"/>
              </w:rPr>
            </w:pPr>
            <w:r w:rsidRPr="00037761">
              <w:rPr>
                <w:rFonts w:eastAsia="Times New Roman"/>
                <w:lang w:val="uk-UA" w:eastAsia="ru-RU"/>
              </w:rPr>
              <w:t>ПРН42. Впроваджувати процеси виявлення, ідентифікації, аналізу та реагування на інциденти інформаційної і/або кібербезпеки;</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037761"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037761"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037761" w:rsidRPr="00C133E9" w:rsidRDefault="00C35DED" w:rsidP="00C35DED">
            <w:pPr>
              <w:rPr>
                <w:b/>
                <w:color w:val="000000" w:themeColor="text1"/>
                <w:sz w:val="18"/>
                <w:szCs w:val="18"/>
                <w:lang w:val="uk-UA"/>
              </w:rPr>
            </w:pPr>
            <w:r>
              <w:rPr>
                <w:b/>
                <w:color w:val="000000" w:themeColor="text1"/>
                <w:sz w:val="18"/>
                <w:szCs w:val="18"/>
                <w:lang w:val="uk-UA"/>
              </w:rPr>
              <w:t>КФ11</w:t>
            </w:r>
          </w:p>
        </w:tc>
      </w:tr>
      <w:tr w:rsidR="00037761"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037761" w:rsidRDefault="00037761" w:rsidP="00266C3D">
            <w:pPr>
              <w:jc w:val="center"/>
              <w:rPr>
                <w:sz w:val="18"/>
                <w:szCs w:val="18"/>
                <w:lang w:val="uk-UA"/>
              </w:rPr>
            </w:pPr>
            <w:r>
              <w:rPr>
                <w:sz w:val="18"/>
                <w:szCs w:val="18"/>
                <w:lang w:val="uk-UA"/>
              </w:rPr>
              <w:t>21.</w:t>
            </w:r>
          </w:p>
        </w:tc>
        <w:tc>
          <w:tcPr>
            <w:tcW w:w="2367" w:type="pct"/>
            <w:tcBorders>
              <w:top w:val="single" w:sz="4" w:space="0" w:color="auto"/>
              <w:left w:val="single" w:sz="4" w:space="0" w:color="auto"/>
              <w:bottom w:val="single" w:sz="4" w:space="0" w:color="auto"/>
              <w:right w:val="single" w:sz="4" w:space="0" w:color="auto"/>
            </w:tcBorders>
          </w:tcPr>
          <w:p w:rsidR="00037761" w:rsidRPr="00037761" w:rsidRDefault="00037761" w:rsidP="00037761">
            <w:pPr>
              <w:spacing w:line="259" w:lineRule="auto"/>
              <w:jc w:val="both"/>
              <w:rPr>
                <w:rFonts w:eastAsia="Times New Roman"/>
                <w:lang w:val="uk-UA" w:eastAsia="ru-RU"/>
              </w:rPr>
            </w:pPr>
            <w:r w:rsidRPr="00037761">
              <w:rPr>
                <w:rFonts w:eastAsia="Times New Roman"/>
                <w:lang w:val="uk-UA" w:eastAsia="ru-RU"/>
              </w:rPr>
              <w:t>ПРН43. Застосовувати національні та міжнародні регулюючі акти в сфері інформаційної безпеки та/ або кібербезпеки для розслідування інцидентів;</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037761"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037761"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037761" w:rsidRPr="00C133E9" w:rsidRDefault="00C35DED" w:rsidP="00C35DED">
            <w:pPr>
              <w:rPr>
                <w:b/>
                <w:color w:val="000000" w:themeColor="text1"/>
                <w:sz w:val="18"/>
                <w:szCs w:val="18"/>
                <w:lang w:val="uk-UA"/>
              </w:rPr>
            </w:pPr>
            <w:r>
              <w:rPr>
                <w:b/>
                <w:color w:val="000000" w:themeColor="text1"/>
                <w:sz w:val="18"/>
                <w:szCs w:val="18"/>
                <w:lang w:val="uk-UA"/>
              </w:rPr>
              <w:t>КФ11</w:t>
            </w:r>
          </w:p>
        </w:tc>
      </w:tr>
      <w:tr w:rsidR="00037761"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037761" w:rsidRDefault="00037761" w:rsidP="00266C3D">
            <w:pPr>
              <w:jc w:val="center"/>
              <w:rPr>
                <w:sz w:val="18"/>
                <w:szCs w:val="18"/>
                <w:lang w:val="uk-UA"/>
              </w:rPr>
            </w:pPr>
            <w:r>
              <w:rPr>
                <w:sz w:val="18"/>
                <w:szCs w:val="18"/>
                <w:lang w:val="uk-UA"/>
              </w:rPr>
              <w:t>22.</w:t>
            </w:r>
          </w:p>
        </w:tc>
        <w:tc>
          <w:tcPr>
            <w:tcW w:w="2367" w:type="pct"/>
            <w:tcBorders>
              <w:top w:val="single" w:sz="4" w:space="0" w:color="auto"/>
              <w:left w:val="single" w:sz="4" w:space="0" w:color="auto"/>
              <w:bottom w:val="single" w:sz="4" w:space="0" w:color="auto"/>
              <w:right w:val="single" w:sz="4" w:space="0" w:color="auto"/>
            </w:tcBorders>
          </w:tcPr>
          <w:p w:rsidR="00037761" w:rsidRPr="00037761" w:rsidRDefault="00037761" w:rsidP="00037761">
            <w:pPr>
              <w:spacing w:line="259" w:lineRule="auto"/>
              <w:jc w:val="both"/>
              <w:rPr>
                <w:rFonts w:eastAsia="Times New Roman"/>
                <w:lang w:val="uk-UA" w:eastAsia="ru-RU"/>
              </w:rPr>
            </w:pPr>
            <w:r w:rsidRPr="00037761">
              <w:rPr>
                <w:rFonts w:eastAsia="Times New Roman"/>
                <w:lang w:val="uk-UA" w:eastAsia="ru-RU"/>
              </w:rPr>
              <w:t>ПРН48. Виконувати впровадження та підтримку систем виявлення вторгнень та використовувати компоненти криптографічного захисту для забезпечення необхідного рівня захищеності інформації в інформаційно-телекомунікаційних системах;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037761"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037761"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037761" w:rsidRPr="00C133E9" w:rsidRDefault="00C35DED" w:rsidP="00C35DED">
            <w:pPr>
              <w:rPr>
                <w:b/>
                <w:color w:val="000000" w:themeColor="text1"/>
                <w:sz w:val="18"/>
                <w:szCs w:val="18"/>
                <w:lang w:val="uk-UA"/>
              </w:rPr>
            </w:pPr>
            <w:r>
              <w:rPr>
                <w:b/>
                <w:color w:val="000000" w:themeColor="text1"/>
                <w:sz w:val="18"/>
                <w:szCs w:val="18"/>
                <w:lang w:val="uk-UA"/>
              </w:rPr>
              <w:t>КФ11</w:t>
            </w:r>
          </w:p>
        </w:tc>
      </w:tr>
      <w:tr w:rsidR="00037761"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037761" w:rsidRDefault="00037761" w:rsidP="00266C3D">
            <w:pPr>
              <w:jc w:val="center"/>
              <w:rPr>
                <w:sz w:val="18"/>
                <w:szCs w:val="18"/>
                <w:lang w:val="uk-UA"/>
              </w:rPr>
            </w:pPr>
            <w:r>
              <w:rPr>
                <w:sz w:val="18"/>
                <w:szCs w:val="18"/>
                <w:lang w:val="uk-UA"/>
              </w:rPr>
              <w:t>23.</w:t>
            </w:r>
          </w:p>
        </w:tc>
        <w:tc>
          <w:tcPr>
            <w:tcW w:w="2367" w:type="pct"/>
            <w:tcBorders>
              <w:top w:val="single" w:sz="4" w:space="0" w:color="auto"/>
              <w:left w:val="single" w:sz="4" w:space="0" w:color="auto"/>
              <w:bottom w:val="single" w:sz="4" w:space="0" w:color="auto"/>
              <w:right w:val="single" w:sz="4" w:space="0" w:color="auto"/>
            </w:tcBorders>
          </w:tcPr>
          <w:p w:rsidR="00037761" w:rsidRPr="00037761" w:rsidRDefault="00037761" w:rsidP="00037761">
            <w:pPr>
              <w:spacing w:line="259" w:lineRule="auto"/>
              <w:jc w:val="both"/>
              <w:rPr>
                <w:rFonts w:eastAsia="Times New Roman"/>
                <w:lang w:val="uk-UA" w:eastAsia="ru-RU"/>
              </w:rPr>
            </w:pPr>
            <w:r w:rsidRPr="00733445">
              <w:rPr>
                <w:rFonts w:eastAsia="Times New Roman"/>
                <w:lang w:val="uk-UA" w:eastAsia="ru-RU"/>
              </w:rPr>
              <w:t>ПРН49. Забезпечуватиналежнефункціонуваннясистемимоніторингуінформаційнихресурсів і процесіввінформаційно-телекомунікаційних системах;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037761"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037761"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037761" w:rsidRPr="00C133E9" w:rsidRDefault="00C35DED" w:rsidP="00C35DED">
            <w:pPr>
              <w:rPr>
                <w:b/>
                <w:color w:val="000000" w:themeColor="text1"/>
                <w:sz w:val="18"/>
                <w:szCs w:val="18"/>
                <w:lang w:val="uk-UA"/>
              </w:rPr>
            </w:pPr>
            <w:r>
              <w:rPr>
                <w:b/>
                <w:color w:val="000000" w:themeColor="text1"/>
                <w:sz w:val="18"/>
                <w:szCs w:val="18"/>
                <w:lang w:val="uk-UA"/>
              </w:rPr>
              <w:t>КФ11</w:t>
            </w:r>
          </w:p>
        </w:tc>
      </w:tr>
      <w:tr w:rsidR="00037761"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037761" w:rsidRDefault="00037761" w:rsidP="00266C3D">
            <w:pPr>
              <w:jc w:val="center"/>
              <w:rPr>
                <w:sz w:val="18"/>
                <w:szCs w:val="18"/>
                <w:lang w:val="uk-UA"/>
              </w:rPr>
            </w:pPr>
            <w:r>
              <w:rPr>
                <w:sz w:val="18"/>
                <w:szCs w:val="18"/>
                <w:lang w:val="uk-UA"/>
              </w:rPr>
              <w:t>24.</w:t>
            </w:r>
          </w:p>
        </w:tc>
        <w:tc>
          <w:tcPr>
            <w:tcW w:w="2367" w:type="pct"/>
            <w:tcBorders>
              <w:top w:val="single" w:sz="4" w:space="0" w:color="auto"/>
              <w:left w:val="single" w:sz="4" w:space="0" w:color="auto"/>
              <w:bottom w:val="single" w:sz="4" w:space="0" w:color="auto"/>
              <w:right w:val="single" w:sz="4" w:space="0" w:color="auto"/>
            </w:tcBorders>
          </w:tcPr>
          <w:p w:rsidR="00037761" w:rsidRPr="00037761" w:rsidRDefault="00037761" w:rsidP="00037761">
            <w:pPr>
              <w:spacing w:line="259" w:lineRule="auto"/>
              <w:jc w:val="both"/>
              <w:rPr>
                <w:rFonts w:eastAsia="Times New Roman"/>
                <w:lang w:val="uk-UA" w:eastAsia="ru-RU"/>
              </w:rPr>
            </w:pPr>
            <w:r w:rsidRPr="00037761">
              <w:rPr>
                <w:rFonts w:eastAsia="Times New Roman"/>
                <w:lang w:val="ru-RU" w:eastAsia="ru-RU"/>
              </w:rPr>
              <w:t>ПРН50. Забезпечувати) функціонуванняпрограмних та програмно-апаратнихкомплексіввиявленнявторгненьрізнихрівнів та класів (статистичних, сигнатурних, статистично-сигнатурних);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037761"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037761"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037761" w:rsidRPr="00C133E9" w:rsidRDefault="00C35DED" w:rsidP="00C35DED">
            <w:pPr>
              <w:rPr>
                <w:b/>
                <w:color w:val="000000" w:themeColor="text1"/>
                <w:sz w:val="18"/>
                <w:szCs w:val="18"/>
                <w:lang w:val="uk-UA"/>
              </w:rPr>
            </w:pPr>
            <w:r>
              <w:rPr>
                <w:b/>
                <w:color w:val="000000" w:themeColor="text1"/>
                <w:sz w:val="18"/>
                <w:szCs w:val="18"/>
                <w:lang w:val="uk-UA"/>
              </w:rPr>
              <w:t>КФ11</w:t>
            </w:r>
          </w:p>
        </w:tc>
      </w:tr>
      <w:tr w:rsidR="00037761"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037761" w:rsidRDefault="00037761" w:rsidP="00266C3D">
            <w:pPr>
              <w:jc w:val="center"/>
              <w:rPr>
                <w:sz w:val="18"/>
                <w:szCs w:val="18"/>
                <w:lang w:val="uk-UA"/>
              </w:rPr>
            </w:pPr>
            <w:r>
              <w:rPr>
                <w:sz w:val="18"/>
                <w:szCs w:val="18"/>
                <w:lang w:val="uk-UA"/>
              </w:rPr>
              <w:lastRenderedPageBreak/>
              <w:t>25.</w:t>
            </w:r>
          </w:p>
        </w:tc>
        <w:tc>
          <w:tcPr>
            <w:tcW w:w="2367" w:type="pct"/>
            <w:tcBorders>
              <w:top w:val="single" w:sz="4" w:space="0" w:color="auto"/>
              <w:left w:val="single" w:sz="4" w:space="0" w:color="auto"/>
              <w:bottom w:val="single" w:sz="4" w:space="0" w:color="auto"/>
              <w:right w:val="single" w:sz="4" w:space="0" w:color="auto"/>
            </w:tcBorders>
          </w:tcPr>
          <w:p w:rsidR="00037761" w:rsidRPr="00037761" w:rsidRDefault="00037761" w:rsidP="00037761">
            <w:pPr>
              <w:spacing w:line="259" w:lineRule="auto"/>
              <w:jc w:val="both"/>
              <w:rPr>
                <w:rFonts w:eastAsia="Times New Roman"/>
                <w:lang w:val="ru-RU" w:eastAsia="ru-RU"/>
              </w:rPr>
            </w:pPr>
            <w:r w:rsidRPr="00037761">
              <w:rPr>
                <w:rFonts w:eastAsia="Times New Roman"/>
                <w:lang w:val="ru-RU" w:eastAsia="ru-RU"/>
              </w:rPr>
              <w:t>ПРН51. Підтримуватипрацездатність та забезпечуватиконфігурування систем виявленнявторгнень в інформаційно-телекомунікаційних системах;</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037761"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037761"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037761" w:rsidRPr="00C133E9" w:rsidRDefault="00C35DED" w:rsidP="00C35DED">
            <w:pPr>
              <w:rPr>
                <w:b/>
                <w:color w:val="000000" w:themeColor="text1"/>
                <w:sz w:val="18"/>
                <w:szCs w:val="18"/>
                <w:lang w:val="uk-UA"/>
              </w:rPr>
            </w:pPr>
            <w:r>
              <w:rPr>
                <w:b/>
                <w:color w:val="000000" w:themeColor="text1"/>
                <w:sz w:val="18"/>
                <w:szCs w:val="18"/>
                <w:lang w:val="uk-UA"/>
              </w:rPr>
              <w:t>КФ11</w:t>
            </w:r>
          </w:p>
        </w:tc>
      </w:tr>
      <w:tr w:rsidR="00037761" w:rsidRPr="00B27CE1" w:rsidTr="0040772C">
        <w:trPr>
          <w:cantSplit/>
        </w:trPr>
        <w:tc>
          <w:tcPr>
            <w:tcW w:w="216" w:type="pct"/>
            <w:tcBorders>
              <w:top w:val="single" w:sz="4" w:space="0" w:color="auto"/>
              <w:left w:val="double" w:sz="4" w:space="0" w:color="auto"/>
              <w:bottom w:val="single" w:sz="4" w:space="0" w:color="auto"/>
              <w:right w:val="single" w:sz="4" w:space="0" w:color="auto"/>
            </w:tcBorders>
          </w:tcPr>
          <w:p w:rsidR="00037761" w:rsidRDefault="00037761" w:rsidP="00266C3D">
            <w:pPr>
              <w:jc w:val="center"/>
              <w:rPr>
                <w:sz w:val="18"/>
                <w:szCs w:val="18"/>
                <w:lang w:val="uk-UA"/>
              </w:rPr>
            </w:pPr>
            <w:r>
              <w:rPr>
                <w:sz w:val="18"/>
                <w:szCs w:val="18"/>
                <w:lang w:val="uk-UA"/>
              </w:rPr>
              <w:t>26.</w:t>
            </w:r>
          </w:p>
        </w:tc>
        <w:tc>
          <w:tcPr>
            <w:tcW w:w="2367" w:type="pct"/>
            <w:tcBorders>
              <w:top w:val="single" w:sz="4" w:space="0" w:color="auto"/>
              <w:left w:val="single" w:sz="4" w:space="0" w:color="auto"/>
              <w:bottom w:val="single" w:sz="4" w:space="0" w:color="auto"/>
              <w:right w:val="single" w:sz="4" w:space="0" w:color="auto"/>
            </w:tcBorders>
          </w:tcPr>
          <w:p w:rsidR="00037761" w:rsidRPr="00037761" w:rsidRDefault="00037761" w:rsidP="00037761">
            <w:pPr>
              <w:spacing w:line="259" w:lineRule="auto"/>
              <w:jc w:val="both"/>
              <w:rPr>
                <w:rFonts w:eastAsia="Times New Roman"/>
                <w:lang w:val="uk-UA" w:eastAsia="ru-RU"/>
              </w:rPr>
            </w:pPr>
            <w:r w:rsidRPr="00037761">
              <w:rPr>
                <w:rFonts w:eastAsia="Times New Roman"/>
                <w:lang w:val="ru-RU" w:eastAsia="ru-RU"/>
              </w:rPr>
              <w:t>ПРН53. Вирішуватизадачіаналізупрограмного коду на наявністьможливихзагроз;</w:t>
            </w:r>
          </w:p>
        </w:tc>
        <w:tc>
          <w:tcPr>
            <w:tcW w:w="1097" w:type="pct"/>
            <w:tcBorders>
              <w:top w:val="single" w:sz="4" w:space="0" w:color="auto"/>
              <w:left w:val="single" w:sz="4" w:space="0" w:color="auto"/>
              <w:bottom w:val="single" w:sz="4" w:space="0" w:color="auto"/>
              <w:right w:val="single" w:sz="4" w:space="0" w:color="auto"/>
            </w:tcBorders>
          </w:tcPr>
          <w:p w:rsidR="00037761" w:rsidRPr="00C133E9" w:rsidRDefault="00037761" w:rsidP="00037761">
            <w:pPr>
              <w:rPr>
                <w:color w:val="000000" w:themeColor="text1"/>
                <w:lang w:val="uk-UA"/>
              </w:rPr>
            </w:pPr>
            <w:r w:rsidRPr="00C133E9">
              <w:rPr>
                <w:color w:val="000000" w:themeColor="text1"/>
                <w:lang w:val="uk-UA"/>
              </w:rPr>
              <w:t xml:space="preserve">Обговорення під час занять, </w:t>
            </w:r>
          </w:p>
          <w:p w:rsidR="00037761" w:rsidRPr="00C133E9" w:rsidRDefault="00037761" w:rsidP="00037761">
            <w:pPr>
              <w:rPr>
                <w:color w:val="000000" w:themeColor="text1"/>
                <w:lang w:val="uk-UA"/>
              </w:rPr>
            </w:pPr>
            <w:r w:rsidRPr="00C133E9">
              <w:rPr>
                <w:color w:val="000000" w:themeColor="text1"/>
                <w:lang w:val="uk-UA"/>
              </w:rPr>
              <w:t>курсова робота</w:t>
            </w:r>
          </w:p>
        </w:tc>
        <w:tc>
          <w:tcPr>
            <w:tcW w:w="566" w:type="pct"/>
            <w:tcBorders>
              <w:top w:val="single" w:sz="4" w:space="0" w:color="auto"/>
              <w:left w:val="single" w:sz="4" w:space="0" w:color="auto"/>
              <w:bottom w:val="single" w:sz="4" w:space="0" w:color="auto"/>
              <w:right w:val="single" w:sz="4" w:space="0" w:color="auto"/>
            </w:tcBorders>
          </w:tcPr>
          <w:p w:rsidR="00037761" w:rsidRPr="00E421A6" w:rsidRDefault="00C35DED" w:rsidP="004231C0">
            <w:pPr>
              <w:rPr>
                <w:color w:val="000000"/>
                <w:sz w:val="18"/>
                <w:szCs w:val="18"/>
                <w:lang w:val="uk-UA"/>
              </w:rPr>
            </w:pPr>
            <w:r w:rsidRPr="00E421A6">
              <w:rPr>
                <w:color w:val="000000"/>
                <w:sz w:val="18"/>
                <w:szCs w:val="18"/>
                <w:lang w:val="uk-UA"/>
              </w:rPr>
              <w:t>Лекції, пактичні заняття</w:t>
            </w:r>
          </w:p>
        </w:tc>
        <w:tc>
          <w:tcPr>
            <w:tcW w:w="754" w:type="pct"/>
            <w:tcBorders>
              <w:top w:val="single" w:sz="4" w:space="0" w:color="auto"/>
              <w:left w:val="single" w:sz="4" w:space="0" w:color="auto"/>
              <w:bottom w:val="single" w:sz="4" w:space="0" w:color="auto"/>
              <w:right w:val="double" w:sz="4" w:space="0" w:color="auto"/>
            </w:tcBorders>
          </w:tcPr>
          <w:p w:rsidR="00C35DED" w:rsidRDefault="00C35DED" w:rsidP="00C35DED">
            <w:pPr>
              <w:rPr>
                <w:b/>
                <w:color w:val="000000" w:themeColor="text1"/>
                <w:sz w:val="18"/>
                <w:szCs w:val="18"/>
                <w:lang w:val="uk-UA"/>
              </w:rPr>
            </w:pPr>
            <w:r>
              <w:rPr>
                <w:b/>
                <w:color w:val="000000" w:themeColor="text1"/>
                <w:sz w:val="18"/>
                <w:szCs w:val="18"/>
                <w:lang w:val="uk-UA"/>
              </w:rPr>
              <w:t>КФ4</w:t>
            </w:r>
          </w:p>
          <w:p w:rsidR="00C35DED" w:rsidRDefault="00C35DED" w:rsidP="00C35DED">
            <w:pPr>
              <w:rPr>
                <w:b/>
                <w:color w:val="000000" w:themeColor="text1"/>
                <w:sz w:val="18"/>
                <w:szCs w:val="18"/>
                <w:lang w:val="uk-UA"/>
              </w:rPr>
            </w:pPr>
            <w:r>
              <w:rPr>
                <w:b/>
                <w:color w:val="000000" w:themeColor="text1"/>
                <w:sz w:val="18"/>
                <w:szCs w:val="18"/>
                <w:lang w:val="uk-UA"/>
              </w:rPr>
              <w:t>КФ7</w:t>
            </w:r>
          </w:p>
          <w:p w:rsidR="00037761" w:rsidRPr="00C133E9" w:rsidRDefault="00C35DED" w:rsidP="00C35DED">
            <w:pPr>
              <w:rPr>
                <w:b/>
                <w:color w:val="000000" w:themeColor="text1"/>
                <w:sz w:val="18"/>
                <w:szCs w:val="18"/>
                <w:lang w:val="uk-UA"/>
              </w:rPr>
            </w:pPr>
            <w:r>
              <w:rPr>
                <w:b/>
                <w:color w:val="000000" w:themeColor="text1"/>
                <w:sz w:val="18"/>
                <w:szCs w:val="18"/>
                <w:lang w:val="uk-UA"/>
              </w:rPr>
              <w:t>КФ11</w:t>
            </w:r>
          </w:p>
        </w:tc>
      </w:tr>
    </w:tbl>
    <w:p w:rsidR="0040772C" w:rsidRDefault="0040772C" w:rsidP="00A61449">
      <w:pPr>
        <w:widowControl w:val="0"/>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834"/>
        <w:gridCol w:w="1524"/>
        <w:gridCol w:w="96"/>
        <w:gridCol w:w="1414"/>
        <w:gridCol w:w="1578"/>
        <w:gridCol w:w="370"/>
        <w:gridCol w:w="1217"/>
        <w:gridCol w:w="272"/>
        <w:gridCol w:w="1314"/>
      </w:tblGrid>
      <w:tr w:rsidR="0040772C" w:rsidRPr="00B27CE1" w:rsidTr="00913925">
        <w:trPr>
          <w:cantSplit/>
        </w:trPr>
        <w:tc>
          <w:tcPr>
            <w:tcW w:w="4189" w:type="pct"/>
            <w:gridSpan w:val="8"/>
            <w:tcBorders>
              <w:top w:val="double" w:sz="4" w:space="0" w:color="auto"/>
              <w:left w:val="single" w:sz="4" w:space="0" w:color="auto"/>
              <w:bottom w:val="nil"/>
              <w:right w:val="single" w:sz="4" w:space="0" w:color="auto"/>
            </w:tcBorders>
          </w:tcPr>
          <w:p w:rsidR="0040772C" w:rsidRPr="0040772C" w:rsidRDefault="0040772C" w:rsidP="0040772C">
            <w:pPr>
              <w:keepNext/>
              <w:spacing w:before="40" w:after="40"/>
              <w:ind w:left="357" w:hanging="357"/>
              <w:rPr>
                <w:b/>
                <w:lang w:val="uk-UA"/>
              </w:rPr>
            </w:pPr>
            <w:r>
              <w:rPr>
                <w:b/>
                <w:lang w:val="uk-UA"/>
              </w:rPr>
              <w:t>16) Структура курсу:</w:t>
            </w:r>
          </w:p>
        </w:tc>
        <w:tc>
          <w:tcPr>
            <w:tcW w:w="811" w:type="pct"/>
            <w:gridSpan w:val="2"/>
            <w:tcBorders>
              <w:top w:val="double" w:sz="4" w:space="0" w:color="auto"/>
              <w:left w:val="single" w:sz="4" w:space="0" w:color="auto"/>
              <w:bottom w:val="nil"/>
              <w:right w:val="single" w:sz="4" w:space="0" w:color="auto"/>
            </w:tcBorders>
          </w:tcPr>
          <w:p w:rsidR="0040772C" w:rsidRDefault="0040772C" w:rsidP="00266C3D">
            <w:pPr>
              <w:keepNext/>
              <w:spacing w:before="40" w:after="40"/>
              <w:ind w:left="357" w:hanging="357"/>
              <w:rPr>
                <w:b/>
                <w:lang w:val="uk-UA"/>
              </w:rPr>
            </w:pPr>
          </w:p>
        </w:tc>
      </w:tr>
      <w:tr w:rsidR="0040772C" w:rsidRPr="007220EE" w:rsidTr="00F13EE9">
        <w:trPr>
          <w:cantSplit/>
        </w:trPr>
        <w:tc>
          <w:tcPr>
            <w:tcW w:w="82" w:type="pct"/>
            <w:tcBorders>
              <w:top w:val="nil"/>
              <w:left w:val="single" w:sz="4" w:space="0" w:color="auto"/>
              <w:bottom w:val="nil"/>
              <w:right w:val="single" w:sz="4" w:space="0" w:color="auto"/>
            </w:tcBorders>
          </w:tcPr>
          <w:p w:rsidR="0040772C" w:rsidRPr="007220EE" w:rsidRDefault="0040772C" w:rsidP="00266C3D">
            <w:pPr>
              <w:keepNext/>
              <w:spacing w:after="40"/>
            </w:pPr>
          </w:p>
        </w:tc>
        <w:tc>
          <w:tcPr>
            <w:tcW w:w="938" w:type="pct"/>
            <w:tcBorders>
              <w:top w:val="single" w:sz="4" w:space="0" w:color="auto"/>
              <w:left w:val="single" w:sz="4" w:space="0" w:color="auto"/>
              <w:bottom w:val="single" w:sz="4" w:space="0" w:color="auto"/>
              <w:right w:val="single" w:sz="4" w:space="0" w:color="auto"/>
            </w:tcBorders>
            <w:vAlign w:val="center"/>
          </w:tcPr>
          <w:p w:rsidR="0040772C" w:rsidRPr="001242BE" w:rsidRDefault="0040772C" w:rsidP="00266C3D">
            <w:pPr>
              <w:keepNext/>
              <w:spacing w:before="40" w:after="40"/>
              <w:jc w:val="center"/>
              <w:rPr>
                <w:lang w:val="uk-UA"/>
              </w:rPr>
            </w:pPr>
            <w:r w:rsidRPr="001242BE">
              <w:rPr>
                <w:lang w:val="uk-UA"/>
              </w:rPr>
              <w:t>Лекці</w:t>
            </w:r>
            <w:r>
              <w:rPr>
                <w:lang w:val="uk-UA"/>
              </w:rPr>
              <w:t>ї, год</w:t>
            </w:r>
          </w:p>
        </w:tc>
        <w:tc>
          <w:tcPr>
            <w:tcW w:w="779" w:type="pct"/>
            <w:tcBorders>
              <w:top w:val="single" w:sz="4" w:space="0" w:color="auto"/>
              <w:left w:val="single" w:sz="4" w:space="0" w:color="auto"/>
              <w:bottom w:val="single" w:sz="4" w:space="0" w:color="auto"/>
              <w:right w:val="single" w:sz="4" w:space="0" w:color="auto"/>
            </w:tcBorders>
            <w:vAlign w:val="center"/>
          </w:tcPr>
          <w:p w:rsidR="0040772C" w:rsidRPr="001242BE" w:rsidRDefault="0040772C" w:rsidP="00266C3D">
            <w:pPr>
              <w:keepNext/>
              <w:spacing w:before="40" w:after="40"/>
              <w:jc w:val="center"/>
              <w:rPr>
                <w:lang w:val="uk-UA"/>
              </w:rPr>
            </w:pPr>
            <w:r w:rsidRPr="001242BE">
              <w:rPr>
                <w:lang w:val="uk-UA"/>
              </w:rPr>
              <w:t>Практичне заняття</w:t>
            </w:r>
            <w:r>
              <w:rPr>
                <w:lang w:val="uk-UA"/>
              </w:rPr>
              <w:t>, год</w:t>
            </w:r>
          </w:p>
        </w:tc>
        <w:tc>
          <w:tcPr>
            <w:tcW w:w="772" w:type="pct"/>
            <w:gridSpan w:val="2"/>
            <w:tcBorders>
              <w:top w:val="single" w:sz="4" w:space="0" w:color="auto"/>
              <w:left w:val="single" w:sz="4" w:space="0" w:color="auto"/>
              <w:bottom w:val="single" w:sz="4" w:space="0" w:color="auto"/>
              <w:right w:val="single" w:sz="4" w:space="0" w:color="auto"/>
            </w:tcBorders>
            <w:vAlign w:val="center"/>
          </w:tcPr>
          <w:p w:rsidR="0040772C" w:rsidRPr="001242BE" w:rsidRDefault="0040772C" w:rsidP="00266C3D">
            <w:pPr>
              <w:keepNext/>
              <w:spacing w:before="40" w:after="40"/>
              <w:jc w:val="center"/>
              <w:rPr>
                <w:lang w:val="uk-UA"/>
              </w:rPr>
            </w:pPr>
            <w:r w:rsidRPr="001242BE">
              <w:rPr>
                <w:lang w:val="uk-UA"/>
              </w:rPr>
              <w:t>Лабораторн</w:t>
            </w:r>
            <w:r>
              <w:rPr>
                <w:lang w:val="uk-UA"/>
              </w:rPr>
              <w:t>і заняття, год</w:t>
            </w:r>
          </w:p>
        </w:tc>
        <w:tc>
          <w:tcPr>
            <w:tcW w:w="807" w:type="pct"/>
            <w:tcBorders>
              <w:top w:val="single" w:sz="4" w:space="0" w:color="auto"/>
              <w:left w:val="single" w:sz="4" w:space="0" w:color="auto"/>
              <w:bottom w:val="single" w:sz="4" w:space="0" w:color="auto"/>
              <w:right w:val="single" w:sz="4" w:space="0" w:color="auto"/>
            </w:tcBorders>
            <w:vAlign w:val="center"/>
          </w:tcPr>
          <w:p w:rsidR="0040772C" w:rsidRDefault="0040772C" w:rsidP="00266C3D">
            <w:pPr>
              <w:keepNext/>
              <w:spacing w:before="40" w:after="40"/>
              <w:jc w:val="center"/>
              <w:rPr>
                <w:lang w:val="uk-UA"/>
              </w:rPr>
            </w:pPr>
            <w:r>
              <w:rPr>
                <w:lang w:val="uk-UA"/>
              </w:rPr>
              <w:t>Курсовий проект/ курсова робота</w:t>
            </w:r>
          </w:p>
          <w:p w:rsidR="0040772C" w:rsidRPr="001242BE" w:rsidRDefault="0040772C" w:rsidP="00266C3D">
            <w:pPr>
              <w:keepNext/>
              <w:spacing w:before="40" w:after="40"/>
              <w:jc w:val="center"/>
              <w:rPr>
                <w:lang w:val="uk-UA"/>
              </w:rPr>
            </w:pPr>
            <w:r>
              <w:rPr>
                <w:lang w:val="uk-UA"/>
              </w:rPr>
              <w:t>РГР/Контрольна</w:t>
            </w:r>
          </w:p>
          <w:p w:rsidR="0040772C" w:rsidRPr="001242BE" w:rsidRDefault="0040772C" w:rsidP="00266C3D">
            <w:pPr>
              <w:keepNext/>
              <w:spacing w:before="40" w:after="40"/>
              <w:jc w:val="center"/>
              <w:rPr>
                <w:lang w:val="uk-UA"/>
              </w:rPr>
            </w:pPr>
            <w:r>
              <w:rPr>
                <w:lang w:val="uk-UA"/>
              </w:rPr>
              <w:t>робота</w:t>
            </w:r>
          </w:p>
        </w:tc>
        <w:tc>
          <w:tcPr>
            <w:tcW w:w="811" w:type="pct"/>
            <w:gridSpan w:val="2"/>
            <w:tcBorders>
              <w:top w:val="single" w:sz="4" w:space="0" w:color="auto"/>
              <w:left w:val="single" w:sz="4" w:space="0" w:color="auto"/>
              <w:bottom w:val="single" w:sz="4" w:space="0" w:color="auto"/>
              <w:right w:val="single" w:sz="4" w:space="0" w:color="auto"/>
            </w:tcBorders>
            <w:vAlign w:val="center"/>
          </w:tcPr>
          <w:p w:rsidR="0040772C" w:rsidRPr="001242BE" w:rsidRDefault="0040772C" w:rsidP="0040772C">
            <w:pPr>
              <w:keepNext/>
              <w:spacing w:before="40" w:after="40"/>
              <w:jc w:val="center"/>
              <w:rPr>
                <w:lang w:val="uk-UA"/>
              </w:rPr>
            </w:pPr>
            <w:r>
              <w:rPr>
                <w:lang w:val="uk-UA"/>
              </w:rPr>
              <w:t>Самостійні робота здобувача, год</w:t>
            </w:r>
          </w:p>
        </w:tc>
        <w:tc>
          <w:tcPr>
            <w:tcW w:w="811" w:type="pct"/>
            <w:gridSpan w:val="2"/>
            <w:tcBorders>
              <w:top w:val="single" w:sz="4" w:space="0" w:color="auto"/>
              <w:left w:val="single" w:sz="4" w:space="0" w:color="auto"/>
              <w:bottom w:val="single" w:sz="4" w:space="0" w:color="auto"/>
              <w:right w:val="single" w:sz="4" w:space="0" w:color="auto"/>
            </w:tcBorders>
          </w:tcPr>
          <w:p w:rsidR="0040772C" w:rsidRDefault="0040772C" w:rsidP="0040772C">
            <w:pPr>
              <w:keepNext/>
              <w:spacing w:before="40" w:after="40"/>
              <w:jc w:val="center"/>
              <w:rPr>
                <w:lang w:val="uk-UA"/>
              </w:rPr>
            </w:pPr>
          </w:p>
          <w:p w:rsidR="0040772C" w:rsidRDefault="0040772C" w:rsidP="0040772C">
            <w:pPr>
              <w:keepNext/>
              <w:spacing w:before="40" w:after="40"/>
              <w:jc w:val="center"/>
              <w:rPr>
                <w:lang w:val="uk-UA"/>
              </w:rPr>
            </w:pPr>
            <w:r w:rsidRPr="0040772C">
              <w:rPr>
                <w:lang w:val="uk-UA"/>
              </w:rPr>
              <w:t>Форма підсумкового контролю</w:t>
            </w:r>
          </w:p>
        </w:tc>
      </w:tr>
      <w:tr w:rsidR="0040772C" w:rsidRPr="007220EE" w:rsidTr="00F13EE9">
        <w:trPr>
          <w:cantSplit/>
        </w:trPr>
        <w:tc>
          <w:tcPr>
            <w:tcW w:w="82" w:type="pct"/>
            <w:tcBorders>
              <w:top w:val="nil"/>
              <w:left w:val="single" w:sz="4" w:space="0" w:color="auto"/>
              <w:bottom w:val="single" w:sz="4" w:space="0" w:color="auto"/>
              <w:right w:val="single" w:sz="4" w:space="0" w:color="auto"/>
            </w:tcBorders>
          </w:tcPr>
          <w:p w:rsidR="0040772C" w:rsidRPr="007220EE" w:rsidRDefault="0040772C" w:rsidP="00266C3D">
            <w:pPr>
              <w:spacing w:after="40"/>
            </w:pPr>
          </w:p>
        </w:tc>
        <w:tc>
          <w:tcPr>
            <w:tcW w:w="938" w:type="pct"/>
            <w:tcBorders>
              <w:top w:val="single" w:sz="4" w:space="0" w:color="auto"/>
              <w:left w:val="single" w:sz="4" w:space="0" w:color="auto"/>
              <w:bottom w:val="single" w:sz="4" w:space="0" w:color="auto"/>
              <w:right w:val="single" w:sz="4" w:space="0" w:color="auto"/>
            </w:tcBorders>
          </w:tcPr>
          <w:p w:rsidR="0040772C" w:rsidRPr="00736B66" w:rsidRDefault="00C133E9" w:rsidP="00266C3D">
            <w:pPr>
              <w:spacing w:before="40" w:after="40"/>
              <w:jc w:val="center"/>
              <w:rPr>
                <w:lang w:val="uk-UA"/>
              </w:rPr>
            </w:pPr>
            <w:r>
              <w:rPr>
                <w:lang w:val="uk-UA"/>
              </w:rPr>
              <w:t>30</w:t>
            </w:r>
          </w:p>
        </w:tc>
        <w:tc>
          <w:tcPr>
            <w:tcW w:w="779" w:type="pct"/>
            <w:tcBorders>
              <w:top w:val="single" w:sz="4" w:space="0" w:color="auto"/>
              <w:left w:val="single" w:sz="4" w:space="0" w:color="auto"/>
              <w:bottom w:val="single" w:sz="4" w:space="0" w:color="auto"/>
              <w:right w:val="single" w:sz="4" w:space="0" w:color="auto"/>
            </w:tcBorders>
          </w:tcPr>
          <w:p w:rsidR="0040772C" w:rsidRPr="00736B66" w:rsidRDefault="005528F4" w:rsidP="00266C3D">
            <w:pPr>
              <w:spacing w:before="40" w:after="40"/>
              <w:jc w:val="center"/>
              <w:rPr>
                <w:lang w:val="uk-UA"/>
              </w:rPr>
            </w:pPr>
            <w:r>
              <w:rPr>
                <w:lang w:val="en-US"/>
              </w:rPr>
              <w:t>3</w:t>
            </w:r>
            <w:r w:rsidR="00C133E9">
              <w:rPr>
                <w:lang w:val="uk-UA"/>
              </w:rPr>
              <w:t>0</w:t>
            </w:r>
          </w:p>
        </w:tc>
        <w:tc>
          <w:tcPr>
            <w:tcW w:w="772" w:type="pct"/>
            <w:gridSpan w:val="2"/>
            <w:tcBorders>
              <w:top w:val="single" w:sz="4" w:space="0" w:color="auto"/>
              <w:left w:val="single" w:sz="4" w:space="0" w:color="auto"/>
              <w:bottom w:val="single" w:sz="4" w:space="0" w:color="auto"/>
              <w:right w:val="single" w:sz="4" w:space="0" w:color="auto"/>
            </w:tcBorders>
          </w:tcPr>
          <w:p w:rsidR="0040772C" w:rsidRPr="004231C0" w:rsidRDefault="00F47890" w:rsidP="00266C3D">
            <w:pPr>
              <w:spacing w:before="40" w:after="40"/>
              <w:jc w:val="center"/>
              <w:rPr>
                <w:lang w:val="uk-UA"/>
              </w:rPr>
            </w:pPr>
            <w:r>
              <w:rPr>
                <w:lang w:val="uk-UA"/>
              </w:rPr>
              <w:t>-</w:t>
            </w:r>
          </w:p>
        </w:tc>
        <w:tc>
          <w:tcPr>
            <w:tcW w:w="807" w:type="pct"/>
            <w:tcBorders>
              <w:top w:val="single" w:sz="4" w:space="0" w:color="auto"/>
              <w:left w:val="single" w:sz="4" w:space="0" w:color="auto"/>
              <w:bottom w:val="single" w:sz="4" w:space="0" w:color="auto"/>
              <w:right w:val="single" w:sz="4" w:space="0" w:color="auto"/>
            </w:tcBorders>
          </w:tcPr>
          <w:p w:rsidR="0040772C" w:rsidRPr="00736B66" w:rsidRDefault="00C133E9" w:rsidP="00266C3D">
            <w:pPr>
              <w:spacing w:before="40" w:after="40"/>
              <w:jc w:val="center"/>
              <w:rPr>
                <w:lang w:val="uk-UA"/>
              </w:rPr>
            </w:pPr>
            <w:r>
              <w:rPr>
                <w:lang w:val="uk-UA"/>
              </w:rPr>
              <w:t>1</w:t>
            </w:r>
          </w:p>
        </w:tc>
        <w:tc>
          <w:tcPr>
            <w:tcW w:w="811" w:type="pct"/>
            <w:gridSpan w:val="2"/>
            <w:tcBorders>
              <w:top w:val="single" w:sz="4" w:space="0" w:color="auto"/>
              <w:left w:val="single" w:sz="4" w:space="0" w:color="auto"/>
              <w:bottom w:val="single" w:sz="4" w:space="0" w:color="auto"/>
              <w:right w:val="single" w:sz="4" w:space="0" w:color="auto"/>
            </w:tcBorders>
          </w:tcPr>
          <w:p w:rsidR="0040772C" w:rsidRPr="00736B66" w:rsidRDefault="0076484B" w:rsidP="00266C3D">
            <w:pPr>
              <w:spacing w:before="40" w:after="40"/>
              <w:jc w:val="center"/>
              <w:rPr>
                <w:lang w:val="uk-UA"/>
              </w:rPr>
            </w:pPr>
            <w:r>
              <w:rPr>
                <w:lang w:val="en-US"/>
              </w:rPr>
              <w:t>60</w:t>
            </w:r>
          </w:p>
        </w:tc>
        <w:tc>
          <w:tcPr>
            <w:tcW w:w="811" w:type="pct"/>
            <w:gridSpan w:val="2"/>
            <w:tcBorders>
              <w:top w:val="single" w:sz="4" w:space="0" w:color="auto"/>
              <w:left w:val="single" w:sz="4" w:space="0" w:color="auto"/>
              <w:bottom w:val="single" w:sz="4" w:space="0" w:color="auto"/>
              <w:right w:val="single" w:sz="4" w:space="0" w:color="auto"/>
            </w:tcBorders>
          </w:tcPr>
          <w:p w:rsidR="0040772C" w:rsidRDefault="00A14BBB" w:rsidP="00266C3D">
            <w:pPr>
              <w:spacing w:before="40" w:after="40"/>
              <w:jc w:val="center"/>
              <w:rPr>
                <w:lang w:val="uk-UA"/>
              </w:rPr>
            </w:pPr>
            <w:r>
              <w:rPr>
                <w:lang w:val="uk-UA"/>
              </w:rPr>
              <w:t>іспит</w:t>
            </w:r>
          </w:p>
        </w:tc>
      </w:tr>
      <w:tr w:rsidR="0040772C" w:rsidRPr="007220EE" w:rsidTr="00913925">
        <w:trPr>
          <w:cantSplit/>
        </w:trPr>
        <w:tc>
          <w:tcPr>
            <w:tcW w:w="82" w:type="pct"/>
            <w:tcBorders>
              <w:top w:val="nil"/>
              <w:left w:val="single" w:sz="4" w:space="0" w:color="auto"/>
              <w:bottom w:val="single" w:sz="4" w:space="0" w:color="auto"/>
              <w:right w:val="single" w:sz="4" w:space="0" w:color="auto"/>
            </w:tcBorders>
          </w:tcPr>
          <w:p w:rsidR="0040772C" w:rsidRPr="007220EE" w:rsidRDefault="0040772C" w:rsidP="00266C3D">
            <w:pPr>
              <w:spacing w:after="40"/>
            </w:pPr>
          </w:p>
        </w:tc>
        <w:tc>
          <w:tcPr>
            <w:tcW w:w="3296" w:type="pct"/>
            <w:gridSpan w:val="5"/>
            <w:tcBorders>
              <w:top w:val="single" w:sz="4" w:space="0" w:color="auto"/>
              <w:left w:val="single" w:sz="4" w:space="0" w:color="auto"/>
              <w:bottom w:val="single" w:sz="4" w:space="0" w:color="auto"/>
              <w:right w:val="single" w:sz="4" w:space="0" w:color="auto"/>
            </w:tcBorders>
          </w:tcPr>
          <w:p w:rsidR="0040772C" w:rsidRDefault="0040772C" w:rsidP="0040772C">
            <w:pPr>
              <w:spacing w:before="40" w:after="40"/>
              <w:rPr>
                <w:lang w:val="uk-UA"/>
              </w:rPr>
            </w:pPr>
            <w:r w:rsidRPr="002240D0">
              <w:rPr>
                <w:b/>
              </w:rPr>
              <w:t xml:space="preserve">Сума </w:t>
            </w:r>
            <w:r w:rsidRPr="002240D0">
              <w:rPr>
                <w:b/>
                <w:lang w:val="uk-UA"/>
              </w:rPr>
              <w:t>годин</w:t>
            </w:r>
            <w:r w:rsidRPr="002240D0">
              <w:rPr>
                <w:b/>
              </w:rPr>
              <w:t>:</w:t>
            </w:r>
          </w:p>
        </w:tc>
        <w:tc>
          <w:tcPr>
            <w:tcW w:w="811" w:type="pct"/>
            <w:gridSpan w:val="2"/>
            <w:tcBorders>
              <w:top w:val="single" w:sz="4" w:space="0" w:color="auto"/>
              <w:left w:val="single" w:sz="4" w:space="0" w:color="auto"/>
              <w:bottom w:val="single" w:sz="4" w:space="0" w:color="auto"/>
              <w:right w:val="single" w:sz="4" w:space="0" w:color="auto"/>
            </w:tcBorders>
          </w:tcPr>
          <w:p w:rsidR="0040772C" w:rsidRDefault="0040772C" w:rsidP="00266C3D">
            <w:pPr>
              <w:spacing w:before="40" w:after="40"/>
              <w:jc w:val="center"/>
              <w:rPr>
                <w:lang w:val="uk-UA"/>
              </w:rPr>
            </w:pPr>
          </w:p>
        </w:tc>
        <w:tc>
          <w:tcPr>
            <w:tcW w:w="811" w:type="pct"/>
            <w:gridSpan w:val="2"/>
            <w:tcBorders>
              <w:top w:val="single" w:sz="4" w:space="0" w:color="auto"/>
              <w:left w:val="single" w:sz="4" w:space="0" w:color="auto"/>
              <w:bottom w:val="single" w:sz="4" w:space="0" w:color="auto"/>
              <w:right w:val="single" w:sz="4" w:space="0" w:color="auto"/>
            </w:tcBorders>
          </w:tcPr>
          <w:p w:rsidR="0040772C" w:rsidRDefault="0040772C" w:rsidP="00266C3D">
            <w:pPr>
              <w:spacing w:before="40" w:after="40"/>
              <w:jc w:val="center"/>
              <w:rPr>
                <w:lang w:val="uk-UA"/>
              </w:rPr>
            </w:pPr>
          </w:p>
        </w:tc>
      </w:tr>
      <w:tr w:rsidR="0040772C" w:rsidRPr="007220EE" w:rsidTr="00913925">
        <w:trPr>
          <w:cantSplit/>
        </w:trPr>
        <w:tc>
          <w:tcPr>
            <w:tcW w:w="82" w:type="pct"/>
            <w:tcBorders>
              <w:top w:val="nil"/>
              <w:left w:val="single" w:sz="4" w:space="0" w:color="auto"/>
              <w:bottom w:val="single" w:sz="4" w:space="0" w:color="auto"/>
              <w:right w:val="single" w:sz="4" w:space="0" w:color="auto"/>
            </w:tcBorders>
          </w:tcPr>
          <w:p w:rsidR="0040772C" w:rsidRPr="007220EE" w:rsidRDefault="0040772C" w:rsidP="00266C3D">
            <w:pPr>
              <w:spacing w:after="40"/>
            </w:pPr>
          </w:p>
        </w:tc>
        <w:tc>
          <w:tcPr>
            <w:tcW w:w="3296" w:type="pct"/>
            <w:gridSpan w:val="5"/>
            <w:tcBorders>
              <w:top w:val="single" w:sz="4" w:space="0" w:color="auto"/>
              <w:left w:val="single" w:sz="4" w:space="0" w:color="auto"/>
              <w:bottom w:val="single" w:sz="4" w:space="0" w:color="auto"/>
              <w:right w:val="single" w:sz="4" w:space="0" w:color="auto"/>
            </w:tcBorders>
          </w:tcPr>
          <w:p w:rsidR="0040772C" w:rsidRPr="002D764F" w:rsidRDefault="0040772C" w:rsidP="0040772C">
            <w:pPr>
              <w:spacing w:before="40" w:after="40"/>
              <w:rPr>
                <w:lang w:val="uk-UA"/>
              </w:rPr>
            </w:pPr>
            <w:r w:rsidRPr="0040772C">
              <w:rPr>
                <w:b/>
              </w:rPr>
              <w:t xml:space="preserve">Загальна кількість </w:t>
            </w:r>
            <w:r w:rsidR="002D764F">
              <w:rPr>
                <w:b/>
                <w:lang w:val="uk-UA"/>
              </w:rPr>
              <w:t>(</w:t>
            </w:r>
            <w:r w:rsidRPr="0040772C">
              <w:rPr>
                <w:b/>
              </w:rPr>
              <w:t>кредитів ЕСТS</w:t>
            </w:r>
            <w:r w:rsidR="002D764F">
              <w:rPr>
                <w:b/>
                <w:lang w:val="uk-UA"/>
              </w:rPr>
              <w:t>)</w:t>
            </w:r>
          </w:p>
        </w:tc>
        <w:tc>
          <w:tcPr>
            <w:tcW w:w="1622" w:type="pct"/>
            <w:gridSpan w:val="4"/>
            <w:tcBorders>
              <w:top w:val="single" w:sz="4" w:space="0" w:color="auto"/>
              <w:left w:val="single" w:sz="4" w:space="0" w:color="auto"/>
              <w:bottom w:val="single" w:sz="4" w:space="0" w:color="auto"/>
              <w:right w:val="single" w:sz="4" w:space="0" w:color="auto"/>
            </w:tcBorders>
          </w:tcPr>
          <w:p w:rsidR="0040772C" w:rsidRDefault="00994867" w:rsidP="0076484B">
            <w:pPr>
              <w:spacing w:before="40" w:after="40"/>
              <w:jc w:val="center"/>
              <w:rPr>
                <w:lang w:val="uk-UA"/>
              </w:rPr>
            </w:pPr>
            <w:r>
              <w:rPr>
                <w:lang w:val="uk-UA"/>
              </w:rPr>
              <w:t>1</w:t>
            </w:r>
            <w:r w:rsidR="0076484B">
              <w:rPr>
                <w:lang w:val="en-US"/>
              </w:rPr>
              <w:t>20</w:t>
            </w:r>
            <w:r w:rsidR="000A2AA2">
              <w:rPr>
                <w:lang w:val="uk-UA"/>
              </w:rPr>
              <w:t xml:space="preserve"> (</w:t>
            </w:r>
            <w:r w:rsidR="0076484B">
              <w:rPr>
                <w:lang w:val="en-US"/>
              </w:rPr>
              <w:t>4</w:t>
            </w:r>
            <w:r w:rsidR="000A2AA2">
              <w:rPr>
                <w:lang w:val="uk-UA"/>
              </w:rPr>
              <w:t>)</w:t>
            </w:r>
          </w:p>
        </w:tc>
      </w:tr>
      <w:tr w:rsidR="0040772C" w:rsidRPr="007220EE" w:rsidTr="00913925">
        <w:trPr>
          <w:cantSplit/>
        </w:trPr>
        <w:tc>
          <w:tcPr>
            <w:tcW w:w="82" w:type="pct"/>
            <w:tcBorders>
              <w:top w:val="nil"/>
              <w:left w:val="single" w:sz="4" w:space="0" w:color="auto"/>
              <w:bottom w:val="single" w:sz="4" w:space="0" w:color="auto"/>
              <w:right w:val="single" w:sz="4" w:space="0" w:color="auto"/>
            </w:tcBorders>
          </w:tcPr>
          <w:p w:rsidR="0040772C" w:rsidRPr="007220EE" w:rsidRDefault="0040772C" w:rsidP="00266C3D">
            <w:pPr>
              <w:spacing w:after="40"/>
            </w:pPr>
          </w:p>
        </w:tc>
        <w:tc>
          <w:tcPr>
            <w:tcW w:w="3296" w:type="pct"/>
            <w:gridSpan w:val="5"/>
            <w:tcBorders>
              <w:top w:val="single" w:sz="4" w:space="0" w:color="auto"/>
              <w:left w:val="single" w:sz="4" w:space="0" w:color="auto"/>
              <w:bottom w:val="single" w:sz="4" w:space="0" w:color="auto"/>
              <w:right w:val="single" w:sz="4" w:space="0" w:color="auto"/>
            </w:tcBorders>
          </w:tcPr>
          <w:p w:rsidR="0040772C" w:rsidRDefault="0040772C" w:rsidP="0040772C">
            <w:pPr>
              <w:spacing w:before="40" w:after="40"/>
              <w:rPr>
                <w:lang w:val="uk-UA"/>
              </w:rPr>
            </w:pPr>
            <w:r w:rsidRPr="0040772C">
              <w:rPr>
                <w:b/>
              </w:rPr>
              <w:t>Кількість годин (кредитів ЕСТS) аудиторного навантаження:</w:t>
            </w:r>
          </w:p>
        </w:tc>
        <w:tc>
          <w:tcPr>
            <w:tcW w:w="1622" w:type="pct"/>
            <w:gridSpan w:val="4"/>
            <w:tcBorders>
              <w:top w:val="single" w:sz="4" w:space="0" w:color="auto"/>
              <w:left w:val="single" w:sz="4" w:space="0" w:color="auto"/>
              <w:bottom w:val="single" w:sz="4" w:space="0" w:color="auto"/>
              <w:right w:val="single" w:sz="4" w:space="0" w:color="auto"/>
            </w:tcBorders>
          </w:tcPr>
          <w:p w:rsidR="0040772C" w:rsidRPr="00566413" w:rsidRDefault="005528F4" w:rsidP="005528F4">
            <w:pPr>
              <w:spacing w:before="40" w:after="40"/>
              <w:jc w:val="center"/>
              <w:rPr>
                <w:lang w:val="ru-RU"/>
              </w:rPr>
            </w:pPr>
            <w:r>
              <w:rPr>
                <w:lang w:val="en-US"/>
              </w:rPr>
              <w:t>60</w:t>
            </w:r>
            <w:r w:rsidR="00994867">
              <w:rPr>
                <w:lang w:val="ru-RU"/>
              </w:rPr>
              <w:t>(</w:t>
            </w:r>
            <w:r>
              <w:rPr>
                <w:lang w:val="en-US"/>
              </w:rPr>
              <w:t>2</w:t>
            </w:r>
            <w:r w:rsidR="000A2AA2">
              <w:rPr>
                <w:lang w:val="ru-RU"/>
              </w:rPr>
              <w:t>)</w:t>
            </w:r>
          </w:p>
        </w:tc>
      </w:tr>
      <w:tr w:rsidR="0040772C" w:rsidRPr="00FC60FB" w:rsidTr="00913925">
        <w:tc>
          <w:tcPr>
            <w:tcW w:w="5000" w:type="pct"/>
            <w:gridSpan w:val="10"/>
            <w:tcBorders>
              <w:top w:val="single" w:sz="4" w:space="0" w:color="auto"/>
              <w:left w:val="single" w:sz="4" w:space="0" w:color="auto"/>
              <w:bottom w:val="single" w:sz="4" w:space="0" w:color="auto"/>
              <w:right w:val="single" w:sz="4" w:space="0" w:color="auto"/>
            </w:tcBorders>
          </w:tcPr>
          <w:p w:rsidR="00B83914" w:rsidRDefault="00B83914" w:rsidP="00266C3D">
            <w:pPr>
              <w:spacing w:before="40" w:after="40"/>
              <w:rPr>
                <w:b/>
              </w:rPr>
            </w:pPr>
            <w:r w:rsidRPr="00B83914">
              <w:rPr>
                <w:b/>
              </w:rPr>
              <w:t xml:space="preserve">17) Зміст курсу: (окремо для кожної форми занять – Л/Пр/Лаб/ КР/СРС) </w:t>
            </w:r>
          </w:p>
          <w:p w:rsidR="0040772C" w:rsidRDefault="0040772C" w:rsidP="00266C3D">
            <w:pPr>
              <w:spacing w:before="40" w:after="40"/>
              <w:rPr>
                <w:b/>
              </w:rPr>
            </w:pPr>
            <w:r w:rsidRPr="00455302">
              <w:rPr>
                <w:b/>
              </w:rPr>
              <w:t>Лекц</w:t>
            </w:r>
            <w:r w:rsidRPr="00455302">
              <w:rPr>
                <w:b/>
                <w:lang w:val="uk-UA"/>
              </w:rPr>
              <w:t>і</w:t>
            </w:r>
            <w:r w:rsidR="00B83914">
              <w:rPr>
                <w:b/>
              </w:rPr>
              <w:t>ї</w:t>
            </w:r>
            <w:r w:rsidRPr="00455302">
              <w:rPr>
                <w:b/>
              </w:rPr>
              <w:t>:</w:t>
            </w:r>
          </w:p>
          <w:p w:rsidR="0027283D" w:rsidRPr="0027283D" w:rsidRDefault="0027283D" w:rsidP="00266C3D">
            <w:pPr>
              <w:spacing w:before="40" w:after="40"/>
              <w:rPr>
                <w:b/>
                <w:u w:val="single"/>
                <w:lang w:val="uk-UA"/>
              </w:rPr>
            </w:pPr>
            <w:r w:rsidRPr="0027283D">
              <w:rPr>
                <w:b/>
                <w:u w:val="single"/>
                <w:lang w:val="uk-UA"/>
              </w:rPr>
              <w:t xml:space="preserve">Змістовний модуль 1. </w:t>
            </w:r>
            <w:r w:rsidR="00566413" w:rsidRPr="00566413">
              <w:rPr>
                <w:b/>
                <w:u w:val="single"/>
                <w:lang w:val="uk-UA"/>
              </w:rPr>
              <w:t>Теорія множин та відношень</w:t>
            </w:r>
          </w:p>
          <w:p w:rsidR="0040772C" w:rsidRDefault="00566413" w:rsidP="00F37996">
            <w:pPr>
              <w:contextualSpacing/>
              <w:rPr>
                <w:lang w:val="uk-UA"/>
              </w:rPr>
            </w:pPr>
            <w:r w:rsidRPr="00566413">
              <w:rPr>
                <w:b/>
                <w:lang w:val="uk-UA"/>
              </w:rPr>
              <w:t>Тема 1. Множини, операції над множинами</w:t>
            </w:r>
            <w:r>
              <w:rPr>
                <w:lang w:val="uk-UA"/>
              </w:rPr>
              <w:t>.</w:t>
            </w:r>
          </w:p>
          <w:p w:rsidR="000026AF" w:rsidRPr="000026AF" w:rsidRDefault="000026AF" w:rsidP="00B37C7A">
            <w:pPr>
              <w:pStyle w:val="af3"/>
              <w:numPr>
                <w:ilvl w:val="1"/>
                <w:numId w:val="1"/>
              </w:numPr>
              <w:spacing w:after="0"/>
              <w:contextualSpacing/>
              <w:rPr>
                <w:lang w:val="uk-UA"/>
              </w:rPr>
            </w:pPr>
            <w:r w:rsidRPr="000026AF">
              <w:rPr>
                <w:rFonts w:ascii="Times New Roman" w:hAnsi="Times New Roman" w:cs="Times New Roman"/>
                <w:sz w:val="20"/>
                <w:szCs w:val="20"/>
                <w:lang w:val="uk-UA" w:eastAsia="pl-PL"/>
              </w:rPr>
              <w:t>Елементи теорії множин. Поняття множини. Способи задання множин. Підмножини. Потужність множин.</w:t>
            </w:r>
          </w:p>
          <w:p w:rsidR="0040772C" w:rsidRPr="000026AF" w:rsidRDefault="00566413" w:rsidP="00B37C7A">
            <w:pPr>
              <w:pStyle w:val="af3"/>
              <w:numPr>
                <w:ilvl w:val="1"/>
                <w:numId w:val="1"/>
              </w:numPr>
              <w:spacing w:after="0"/>
              <w:contextualSpacing/>
              <w:rPr>
                <w:rFonts w:ascii="Times New Roman" w:hAnsi="Times New Roman" w:cs="Times New Roman"/>
                <w:sz w:val="20"/>
                <w:szCs w:val="20"/>
                <w:lang w:val="uk-UA"/>
              </w:rPr>
            </w:pPr>
            <w:r w:rsidRPr="000026AF">
              <w:rPr>
                <w:rFonts w:ascii="Times New Roman" w:hAnsi="Times New Roman" w:cs="Times New Roman"/>
                <w:sz w:val="20"/>
                <w:szCs w:val="20"/>
                <w:lang w:val="uk-UA"/>
              </w:rPr>
              <w:t>Булеві операції над множинами. Основні закони алгебри множин.</w:t>
            </w:r>
          </w:p>
          <w:p w:rsidR="0040772C" w:rsidRPr="00566413" w:rsidRDefault="00566413" w:rsidP="00F37996">
            <w:pPr>
              <w:contextualSpacing/>
              <w:rPr>
                <w:lang w:val="uk-UA"/>
              </w:rPr>
            </w:pPr>
            <w:r w:rsidRPr="00566413">
              <w:rPr>
                <w:b/>
                <w:lang w:val="uk-UA"/>
              </w:rPr>
              <w:t>Тема 2. Відношенн</w:t>
            </w:r>
            <w:r>
              <w:rPr>
                <w:b/>
                <w:lang w:val="uk-UA"/>
              </w:rPr>
              <w:t>я.</w:t>
            </w:r>
          </w:p>
          <w:p w:rsidR="0040772C" w:rsidRPr="000F6DAF" w:rsidRDefault="00566413" w:rsidP="00B37C7A">
            <w:pPr>
              <w:pStyle w:val="af3"/>
              <w:numPr>
                <w:ilvl w:val="1"/>
                <w:numId w:val="3"/>
              </w:numPr>
              <w:spacing w:after="0"/>
              <w:contextualSpacing/>
              <w:rPr>
                <w:rFonts w:ascii="Times New Roman" w:hAnsi="Times New Roman" w:cs="Times New Roman"/>
                <w:sz w:val="20"/>
                <w:szCs w:val="20"/>
                <w:lang w:val="uk-UA"/>
              </w:rPr>
            </w:pPr>
            <w:r w:rsidRPr="000F6DAF">
              <w:rPr>
                <w:rFonts w:ascii="Times New Roman" w:hAnsi="Times New Roman" w:cs="Times New Roman"/>
                <w:sz w:val="20"/>
                <w:szCs w:val="20"/>
                <w:lang w:val="uk-UA"/>
              </w:rPr>
              <w:t>Декартовий добуток множин. Нечіткі множини.</w:t>
            </w:r>
          </w:p>
          <w:p w:rsidR="0040772C" w:rsidRPr="008B4434" w:rsidRDefault="000F6DAF" w:rsidP="00B37C7A">
            <w:pPr>
              <w:numPr>
                <w:ilvl w:val="1"/>
                <w:numId w:val="3"/>
              </w:numPr>
              <w:contextualSpacing/>
              <w:rPr>
                <w:lang w:val="uk-UA"/>
              </w:rPr>
            </w:pPr>
            <w:r w:rsidRPr="000F6DAF">
              <w:rPr>
                <w:lang w:val="uk-UA"/>
              </w:rPr>
              <w:t>Поняття відношення. N-місні відношення. Властивості відношень.</w:t>
            </w:r>
          </w:p>
          <w:p w:rsidR="000F6DAF" w:rsidRDefault="000F6DAF" w:rsidP="00B37C7A">
            <w:pPr>
              <w:numPr>
                <w:ilvl w:val="1"/>
                <w:numId w:val="3"/>
              </w:numPr>
              <w:contextualSpacing/>
              <w:rPr>
                <w:lang w:val="uk-UA"/>
              </w:rPr>
            </w:pPr>
            <w:r w:rsidRPr="000F6DAF">
              <w:rPr>
                <w:lang w:val="uk-UA"/>
              </w:rPr>
              <w:t>Бінарні відношення. Способи задання бінарних відношень.</w:t>
            </w:r>
          </w:p>
          <w:p w:rsidR="000F6DAF" w:rsidRDefault="000F6DAF" w:rsidP="00B37C7A">
            <w:pPr>
              <w:numPr>
                <w:ilvl w:val="1"/>
                <w:numId w:val="3"/>
              </w:numPr>
              <w:contextualSpacing/>
              <w:rPr>
                <w:lang w:val="uk-UA"/>
              </w:rPr>
            </w:pPr>
            <w:r w:rsidRPr="000F6DAF">
              <w:rPr>
                <w:lang w:val="uk-UA"/>
              </w:rPr>
              <w:t>Операції над відношеннями ( доповнення, об`єднання, композиція ).</w:t>
            </w:r>
          </w:p>
          <w:p w:rsidR="000F6DAF" w:rsidRDefault="000F6DAF" w:rsidP="00B37C7A">
            <w:pPr>
              <w:numPr>
                <w:ilvl w:val="1"/>
                <w:numId w:val="3"/>
              </w:numPr>
              <w:contextualSpacing/>
              <w:rPr>
                <w:lang w:val="uk-UA"/>
              </w:rPr>
            </w:pPr>
            <w:r w:rsidRPr="000F6DAF">
              <w:rPr>
                <w:lang w:val="uk-UA"/>
              </w:rPr>
              <w:t>Реалізація відношень на ПК</w:t>
            </w:r>
            <w:r>
              <w:rPr>
                <w:lang w:val="uk-UA"/>
              </w:rPr>
              <w:t>.</w:t>
            </w:r>
          </w:p>
          <w:p w:rsidR="000F6DAF" w:rsidRDefault="000F6DAF" w:rsidP="00B37C7A">
            <w:pPr>
              <w:numPr>
                <w:ilvl w:val="1"/>
                <w:numId w:val="3"/>
              </w:numPr>
              <w:contextualSpacing/>
              <w:rPr>
                <w:lang w:val="uk-UA"/>
              </w:rPr>
            </w:pPr>
            <w:r w:rsidRPr="000F6DAF">
              <w:rPr>
                <w:lang w:val="uk-UA"/>
              </w:rPr>
              <w:t>Спеціальні бінарні відношення. Відношення еквівалентності, порядку</w:t>
            </w:r>
            <w:r>
              <w:rPr>
                <w:lang w:val="uk-UA"/>
              </w:rPr>
              <w:t>.</w:t>
            </w:r>
          </w:p>
          <w:p w:rsidR="0040772C" w:rsidRPr="008B4434" w:rsidRDefault="000F6DAF" w:rsidP="00B37C7A">
            <w:pPr>
              <w:numPr>
                <w:ilvl w:val="1"/>
                <w:numId w:val="3"/>
              </w:numPr>
              <w:contextualSpacing/>
              <w:rPr>
                <w:lang w:val="uk-UA"/>
              </w:rPr>
            </w:pPr>
            <w:r w:rsidRPr="000F6DAF">
              <w:rPr>
                <w:lang w:val="uk-UA"/>
              </w:rPr>
              <w:t xml:space="preserve">Функціональні відношення. Відношення </w:t>
            </w:r>
            <w:r>
              <w:rPr>
                <w:lang w:val="uk-UA"/>
              </w:rPr>
              <w:t>рівнопотужності.</w:t>
            </w:r>
          </w:p>
          <w:p w:rsidR="0027283D" w:rsidRPr="0027283D" w:rsidRDefault="0027283D" w:rsidP="00E80699">
            <w:pPr>
              <w:spacing w:before="120" w:after="40"/>
              <w:rPr>
                <w:b/>
                <w:u w:val="single"/>
                <w:lang w:val="uk-UA"/>
              </w:rPr>
            </w:pPr>
            <w:r w:rsidRPr="0027283D">
              <w:rPr>
                <w:b/>
                <w:u w:val="single"/>
                <w:lang w:val="uk-UA"/>
              </w:rPr>
              <w:t xml:space="preserve">Змістовний модуль 2. </w:t>
            </w:r>
            <w:r w:rsidR="000F6DAF" w:rsidRPr="000F6DAF">
              <w:rPr>
                <w:b/>
                <w:u w:val="single"/>
                <w:lang w:val="uk-UA"/>
              </w:rPr>
              <w:t>Теорія графів</w:t>
            </w:r>
            <w:r w:rsidR="002C3435">
              <w:rPr>
                <w:b/>
                <w:u w:val="single"/>
                <w:lang w:val="uk-UA"/>
              </w:rPr>
              <w:t xml:space="preserve"> та дерев</w:t>
            </w:r>
          </w:p>
          <w:p w:rsidR="0040772C" w:rsidRPr="00373574" w:rsidRDefault="000F6DAF" w:rsidP="000F6DAF">
            <w:pPr>
              <w:spacing w:before="40" w:after="40"/>
              <w:rPr>
                <w:lang w:val="uk-UA"/>
              </w:rPr>
            </w:pPr>
            <w:r w:rsidRPr="000F6DAF">
              <w:rPr>
                <w:b/>
                <w:lang w:val="uk-UA"/>
              </w:rPr>
              <w:t xml:space="preserve">Тема 1. Теорія графів. </w:t>
            </w:r>
          </w:p>
          <w:p w:rsidR="0040772C" w:rsidRPr="000F6DAF" w:rsidRDefault="000F6DAF" w:rsidP="00B37C7A">
            <w:pPr>
              <w:pStyle w:val="af3"/>
              <w:numPr>
                <w:ilvl w:val="1"/>
                <w:numId w:val="4"/>
              </w:numPr>
              <w:spacing w:after="0"/>
              <w:ind w:left="1434" w:hanging="357"/>
              <w:contextualSpacing/>
              <w:rPr>
                <w:lang w:val="uk-UA"/>
              </w:rPr>
            </w:pPr>
            <w:r w:rsidRPr="000F6DAF">
              <w:rPr>
                <w:rFonts w:ascii="Times New Roman" w:hAnsi="Times New Roman" w:cs="Times New Roman"/>
                <w:sz w:val="20"/>
                <w:szCs w:val="20"/>
                <w:lang w:val="uk-UA"/>
              </w:rPr>
              <w:t>Типові задачі теорії графів. Неорієнтовані графи і термінологія.</w:t>
            </w:r>
          </w:p>
          <w:p w:rsidR="0040772C" w:rsidRPr="00373574" w:rsidRDefault="000F6DAF" w:rsidP="00B37C7A">
            <w:pPr>
              <w:numPr>
                <w:ilvl w:val="1"/>
                <w:numId w:val="4"/>
              </w:numPr>
              <w:ind w:left="1434" w:hanging="357"/>
              <w:contextualSpacing/>
              <w:rPr>
                <w:lang w:val="uk-UA"/>
              </w:rPr>
            </w:pPr>
            <w:r w:rsidRPr="000F6DAF">
              <w:rPr>
                <w:lang w:val="uk-UA"/>
              </w:rPr>
              <w:t>Ейлерові цикли. Абстрактні графи та геометричні реалізації.</w:t>
            </w:r>
          </w:p>
          <w:p w:rsidR="0040772C" w:rsidRPr="00373574" w:rsidRDefault="00E07D9D" w:rsidP="00B37C7A">
            <w:pPr>
              <w:numPr>
                <w:ilvl w:val="1"/>
                <w:numId w:val="4"/>
              </w:numPr>
              <w:ind w:left="1434" w:hanging="357"/>
              <w:contextualSpacing/>
              <w:rPr>
                <w:lang w:val="uk-UA"/>
              </w:rPr>
            </w:pPr>
            <w:r w:rsidRPr="00E07D9D">
              <w:rPr>
                <w:lang w:val="uk-UA"/>
              </w:rPr>
              <w:t>Орієнтовані графи. Зв'язок з відношеннями.</w:t>
            </w:r>
          </w:p>
          <w:p w:rsidR="0040772C" w:rsidRPr="00373574" w:rsidRDefault="00E07D9D" w:rsidP="00B37C7A">
            <w:pPr>
              <w:numPr>
                <w:ilvl w:val="1"/>
                <w:numId w:val="4"/>
              </w:numPr>
              <w:ind w:left="1434" w:hanging="357"/>
              <w:contextualSpacing/>
              <w:rPr>
                <w:lang w:val="uk-UA"/>
              </w:rPr>
            </w:pPr>
            <w:r w:rsidRPr="00E07D9D">
              <w:rPr>
                <w:lang w:val="uk-UA"/>
              </w:rPr>
              <w:t>Операції над графами.</w:t>
            </w:r>
          </w:p>
          <w:p w:rsidR="0040772C" w:rsidRPr="00373574" w:rsidRDefault="00E07D9D" w:rsidP="00B37C7A">
            <w:pPr>
              <w:numPr>
                <w:ilvl w:val="1"/>
                <w:numId w:val="4"/>
              </w:numPr>
              <w:ind w:left="1434" w:hanging="357"/>
              <w:contextualSpacing/>
              <w:rPr>
                <w:lang w:val="uk-UA"/>
              </w:rPr>
            </w:pPr>
            <w:r w:rsidRPr="00E07D9D">
              <w:rPr>
                <w:lang w:val="uk-UA"/>
              </w:rPr>
              <w:t>N-дольні графи. Паросполучення.</w:t>
            </w:r>
          </w:p>
          <w:p w:rsidR="00E07D9D" w:rsidRPr="00E07D9D" w:rsidRDefault="00E07D9D" w:rsidP="00B37C7A">
            <w:pPr>
              <w:numPr>
                <w:ilvl w:val="1"/>
                <w:numId w:val="4"/>
              </w:numPr>
              <w:ind w:left="1434" w:hanging="357"/>
              <w:contextualSpacing/>
              <w:rPr>
                <w:b/>
                <w:lang w:val="uk-UA"/>
              </w:rPr>
            </w:pPr>
            <w:r w:rsidRPr="00E07D9D">
              <w:rPr>
                <w:lang w:val="uk-UA"/>
              </w:rPr>
              <w:t>Матриці графів.</w:t>
            </w:r>
          </w:p>
          <w:p w:rsidR="0040772C" w:rsidRPr="00E07D9D" w:rsidRDefault="002C3435" w:rsidP="00B37C7A">
            <w:pPr>
              <w:numPr>
                <w:ilvl w:val="1"/>
                <w:numId w:val="4"/>
              </w:numPr>
              <w:ind w:left="1434" w:hanging="357"/>
              <w:contextualSpacing/>
              <w:rPr>
                <w:lang w:val="uk-UA"/>
              </w:rPr>
            </w:pPr>
            <w:r w:rsidRPr="002C3435">
              <w:rPr>
                <w:lang w:val="uk-UA"/>
              </w:rPr>
              <w:t>Спеціальні графи. Графи Ейлера, Гамільтона</w:t>
            </w:r>
            <w:r w:rsidR="00E07D9D" w:rsidRPr="00E07D9D">
              <w:rPr>
                <w:lang w:val="uk-UA"/>
              </w:rPr>
              <w:t>.</w:t>
            </w:r>
          </w:p>
          <w:p w:rsidR="0040772C" w:rsidRPr="005A33B6" w:rsidRDefault="002C3435" w:rsidP="00B37C7A">
            <w:pPr>
              <w:numPr>
                <w:ilvl w:val="1"/>
                <w:numId w:val="4"/>
              </w:numPr>
              <w:ind w:left="1434" w:hanging="357"/>
              <w:contextualSpacing/>
              <w:rPr>
                <w:lang w:val="uk-UA"/>
              </w:rPr>
            </w:pPr>
            <w:r w:rsidRPr="002C3435">
              <w:rPr>
                <w:lang w:val="uk-UA"/>
              </w:rPr>
              <w:t>Розфарбування графа. Теорема Брукса</w:t>
            </w:r>
            <w:r w:rsidR="00E07D9D" w:rsidRPr="00E07D9D">
              <w:rPr>
                <w:lang w:val="uk-UA"/>
              </w:rPr>
              <w:t>.</w:t>
            </w:r>
          </w:p>
          <w:p w:rsidR="0040772C" w:rsidRPr="005A33B6" w:rsidRDefault="00E07D9D" w:rsidP="00B37C7A">
            <w:pPr>
              <w:numPr>
                <w:ilvl w:val="1"/>
                <w:numId w:val="4"/>
              </w:numPr>
              <w:ind w:left="1434" w:hanging="357"/>
              <w:contextualSpacing/>
              <w:rPr>
                <w:lang w:val="uk-UA"/>
              </w:rPr>
            </w:pPr>
            <w:r w:rsidRPr="00E07D9D">
              <w:rPr>
                <w:lang w:val="uk-UA"/>
              </w:rPr>
              <w:t>Цикломатика графів.</w:t>
            </w:r>
          </w:p>
          <w:p w:rsidR="00E07D9D" w:rsidRPr="00E07D9D" w:rsidRDefault="00E07D9D" w:rsidP="00E07D9D">
            <w:pPr>
              <w:spacing w:before="40" w:after="40"/>
              <w:rPr>
                <w:lang w:val="uk-UA"/>
              </w:rPr>
            </w:pPr>
            <w:r w:rsidRPr="00E07D9D">
              <w:rPr>
                <w:b/>
                <w:lang w:val="uk-UA"/>
              </w:rPr>
              <w:t xml:space="preserve">Тема </w:t>
            </w:r>
            <w:r w:rsidR="002C3435">
              <w:rPr>
                <w:b/>
                <w:lang w:val="uk-UA"/>
              </w:rPr>
              <w:t>2</w:t>
            </w:r>
            <w:r w:rsidRPr="00E07D9D">
              <w:rPr>
                <w:b/>
                <w:lang w:val="uk-UA"/>
              </w:rPr>
              <w:t>. Дерева</w:t>
            </w:r>
          </w:p>
          <w:p w:rsidR="0040772C" w:rsidRPr="002C3435" w:rsidRDefault="00E07D9D" w:rsidP="00B37C7A">
            <w:pPr>
              <w:pStyle w:val="af3"/>
              <w:numPr>
                <w:ilvl w:val="1"/>
                <w:numId w:val="5"/>
              </w:numPr>
              <w:spacing w:after="0" w:line="240" w:lineRule="auto"/>
              <w:ind w:left="1451" w:hanging="357"/>
              <w:rPr>
                <w:rFonts w:ascii="Times New Roman" w:hAnsi="Times New Roman" w:cs="Times New Roman"/>
                <w:sz w:val="20"/>
                <w:szCs w:val="20"/>
                <w:lang w:val="uk-UA"/>
              </w:rPr>
            </w:pPr>
            <w:r w:rsidRPr="002C3435">
              <w:rPr>
                <w:rFonts w:ascii="Times New Roman" w:hAnsi="Times New Roman" w:cs="Times New Roman"/>
                <w:sz w:val="20"/>
                <w:szCs w:val="20"/>
                <w:lang w:val="uk-UA"/>
              </w:rPr>
              <w:t>Дерева. Основні поняття та визначення.</w:t>
            </w:r>
          </w:p>
          <w:p w:rsidR="0040772C" w:rsidRPr="002C3435" w:rsidRDefault="002C3435" w:rsidP="00B37C7A">
            <w:pPr>
              <w:pStyle w:val="af3"/>
              <w:numPr>
                <w:ilvl w:val="1"/>
                <w:numId w:val="5"/>
              </w:numPr>
              <w:spacing w:after="0" w:line="240" w:lineRule="auto"/>
              <w:ind w:left="1451" w:hanging="357"/>
              <w:rPr>
                <w:rFonts w:ascii="Times New Roman" w:hAnsi="Times New Roman" w:cs="Times New Roman"/>
                <w:sz w:val="20"/>
                <w:szCs w:val="20"/>
                <w:lang w:val="uk-UA"/>
              </w:rPr>
            </w:pPr>
            <w:r w:rsidRPr="002C3435">
              <w:rPr>
                <w:rFonts w:ascii="Times New Roman" w:hAnsi="Times New Roman" w:cs="Times New Roman"/>
                <w:sz w:val="20"/>
                <w:szCs w:val="20"/>
                <w:lang w:val="uk-UA"/>
              </w:rPr>
              <w:t>Основи (каркаси) графа. Остів мінімальної ваги.</w:t>
            </w:r>
          </w:p>
          <w:p w:rsidR="0040772C" w:rsidRDefault="002C3435" w:rsidP="00B37C7A">
            <w:pPr>
              <w:numPr>
                <w:ilvl w:val="1"/>
                <w:numId w:val="5"/>
              </w:numPr>
              <w:ind w:left="1451" w:hanging="357"/>
              <w:rPr>
                <w:lang w:val="uk-UA"/>
              </w:rPr>
            </w:pPr>
            <w:r w:rsidRPr="002C3435">
              <w:rPr>
                <w:lang w:val="uk-UA"/>
              </w:rPr>
              <w:t>Орієнтовані і бінарні дерева. Обходи дерев</w:t>
            </w:r>
            <w:r w:rsidR="00E07D9D" w:rsidRPr="00E07D9D">
              <w:rPr>
                <w:lang w:val="uk-UA"/>
              </w:rPr>
              <w:t>.</w:t>
            </w:r>
          </w:p>
          <w:p w:rsidR="002C3435" w:rsidRPr="00557785" w:rsidRDefault="002C3435" w:rsidP="00B37C7A">
            <w:pPr>
              <w:numPr>
                <w:ilvl w:val="1"/>
                <w:numId w:val="5"/>
              </w:numPr>
              <w:ind w:left="1451" w:hanging="357"/>
              <w:rPr>
                <w:lang w:val="uk-UA"/>
              </w:rPr>
            </w:pPr>
            <w:r w:rsidRPr="002C3435">
              <w:rPr>
                <w:lang w:val="uk-UA"/>
              </w:rPr>
              <w:t>Пошук з поверненням</w:t>
            </w:r>
            <w:r>
              <w:rPr>
                <w:lang w:val="uk-UA"/>
              </w:rPr>
              <w:t>.</w:t>
            </w:r>
          </w:p>
          <w:p w:rsidR="00E07D9D" w:rsidRPr="001B384E" w:rsidRDefault="00E07D9D" w:rsidP="00E07D9D">
            <w:pPr>
              <w:spacing w:before="40" w:after="40"/>
              <w:rPr>
                <w:b/>
                <w:lang w:val="uk-UA"/>
              </w:rPr>
            </w:pPr>
            <w:r w:rsidRPr="001B384E">
              <w:rPr>
                <w:b/>
                <w:lang w:val="uk-UA"/>
              </w:rPr>
              <w:lastRenderedPageBreak/>
              <w:t xml:space="preserve">Тема </w:t>
            </w:r>
            <w:r w:rsidR="002C3435">
              <w:rPr>
                <w:b/>
                <w:lang w:val="uk-UA"/>
              </w:rPr>
              <w:t>3</w:t>
            </w:r>
            <w:r w:rsidRPr="001B384E">
              <w:rPr>
                <w:b/>
                <w:lang w:val="uk-UA"/>
              </w:rPr>
              <w:t xml:space="preserve">. </w:t>
            </w:r>
            <w:r w:rsidR="002C3435" w:rsidRPr="002C3435">
              <w:rPr>
                <w:b/>
                <w:lang w:val="uk-UA"/>
              </w:rPr>
              <w:t>Теорія кодування</w:t>
            </w:r>
            <w:r w:rsidRPr="001B384E">
              <w:rPr>
                <w:b/>
                <w:lang w:val="uk-UA"/>
              </w:rPr>
              <w:t>.</w:t>
            </w:r>
          </w:p>
          <w:p w:rsidR="00250627" w:rsidRDefault="00250627" w:rsidP="00F37996">
            <w:pPr>
              <w:pStyle w:val="af3"/>
              <w:tabs>
                <w:tab w:val="left" w:pos="885"/>
                <w:tab w:val="left" w:pos="1095"/>
              </w:tabs>
              <w:spacing w:after="0" w:line="240" w:lineRule="auto"/>
              <w:ind w:left="1134"/>
              <w:contextualSpacing/>
              <w:rPr>
                <w:rFonts w:ascii="Times New Roman" w:hAnsi="Times New Roman" w:cs="Times New Roman"/>
                <w:sz w:val="20"/>
                <w:szCs w:val="20"/>
                <w:lang w:val="uk-UA"/>
              </w:rPr>
            </w:pPr>
            <w:r w:rsidRPr="00250627">
              <w:rPr>
                <w:rFonts w:ascii="Times New Roman" w:hAnsi="Times New Roman" w:cs="Times New Roman"/>
                <w:sz w:val="20"/>
                <w:szCs w:val="20"/>
                <w:lang w:val="uk-UA"/>
              </w:rPr>
              <w:t>3.1</w:t>
            </w:r>
            <w:r>
              <w:rPr>
                <w:lang w:val="uk-UA"/>
              </w:rPr>
              <w:t xml:space="preserve">. </w:t>
            </w:r>
            <w:r w:rsidR="002C3435" w:rsidRPr="00250627">
              <w:rPr>
                <w:rFonts w:ascii="Times New Roman" w:hAnsi="Times New Roman" w:cs="Times New Roman"/>
                <w:sz w:val="20"/>
                <w:szCs w:val="20"/>
                <w:lang w:val="uk-UA"/>
              </w:rPr>
              <w:t xml:space="preserve">Алфавітне кодування. Нерівності Макміллана. Існування префіксного коду з </w:t>
            </w:r>
          </w:p>
          <w:p w:rsidR="0040772C" w:rsidRPr="00250627" w:rsidRDefault="002C3435" w:rsidP="00F37996">
            <w:pPr>
              <w:pStyle w:val="af3"/>
              <w:tabs>
                <w:tab w:val="left" w:pos="885"/>
                <w:tab w:val="left" w:pos="1095"/>
              </w:tabs>
              <w:spacing w:after="0" w:line="240" w:lineRule="auto"/>
              <w:ind w:left="1134"/>
              <w:contextualSpacing/>
              <w:rPr>
                <w:rFonts w:ascii="Times New Roman" w:hAnsi="Times New Roman" w:cs="Times New Roman"/>
                <w:sz w:val="20"/>
                <w:szCs w:val="20"/>
                <w:lang w:val="uk-UA"/>
              </w:rPr>
            </w:pPr>
            <w:r w:rsidRPr="00250627">
              <w:rPr>
                <w:rFonts w:ascii="Times New Roman" w:hAnsi="Times New Roman" w:cs="Times New Roman"/>
                <w:sz w:val="20"/>
                <w:szCs w:val="20"/>
                <w:lang w:val="uk-UA"/>
              </w:rPr>
              <w:t>заданою довжиною слів</w:t>
            </w:r>
            <w:r w:rsidR="001B384E" w:rsidRPr="00250627">
              <w:rPr>
                <w:rFonts w:ascii="Times New Roman" w:hAnsi="Times New Roman" w:cs="Times New Roman"/>
                <w:sz w:val="20"/>
                <w:szCs w:val="20"/>
                <w:lang w:val="uk-UA"/>
              </w:rPr>
              <w:t>.</w:t>
            </w:r>
          </w:p>
          <w:p w:rsidR="0040772C" w:rsidRPr="00250627" w:rsidRDefault="00250627" w:rsidP="00F37996">
            <w:pPr>
              <w:pStyle w:val="af3"/>
              <w:tabs>
                <w:tab w:val="left" w:pos="885"/>
                <w:tab w:val="left" w:pos="1095"/>
              </w:tabs>
              <w:spacing w:after="0" w:line="240" w:lineRule="auto"/>
              <w:ind w:left="1418" w:hanging="284"/>
              <w:contextualSpacing/>
              <w:rPr>
                <w:rFonts w:ascii="Times New Roman" w:hAnsi="Times New Roman" w:cs="Times New Roman"/>
                <w:sz w:val="20"/>
                <w:szCs w:val="20"/>
                <w:lang w:val="uk-UA"/>
              </w:rPr>
            </w:pPr>
            <w:r>
              <w:rPr>
                <w:rFonts w:ascii="Times New Roman" w:hAnsi="Times New Roman" w:cs="Times New Roman"/>
                <w:sz w:val="20"/>
                <w:szCs w:val="20"/>
                <w:lang w:val="uk-UA"/>
              </w:rPr>
              <w:t>3.2.</w:t>
            </w:r>
            <w:r w:rsidRPr="00250627">
              <w:rPr>
                <w:rFonts w:ascii="Times New Roman" w:hAnsi="Times New Roman" w:cs="Times New Roman"/>
                <w:sz w:val="20"/>
                <w:szCs w:val="20"/>
                <w:lang w:val="uk-UA"/>
              </w:rPr>
              <w:t>Оптимальні коди та їх властивості. Коди з виправленням к-помилок</w:t>
            </w:r>
            <w:r w:rsidR="001B384E" w:rsidRPr="00250627">
              <w:rPr>
                <w:rFonts w:ascii="Times New Roman" w:hAnsi="Times New Roman" w:cs="Times New Roman"/>
                <w:sz w:val="20"/>
                <w:szCs w:val="20"/>
                <w:lang w:val="uk-UA"/>
              </w:rPr>
              <w:t>.</w:t>
            </w:r>
          </w:p>
          <w:p w:rsidR="0040772C" w:rsidRPr="00557785" w:rsidRDefault="00250627" w:rsidP="00F37996">
            <w:pPr>
              <w:tabs>
                <w:tab w:val="left" w:pos="885"/>
                <w:tab w:val="left" w:pos="1095"/>
              </w:tabs>
              <w:spacing w:before="40" w:after="40"/>
              <w:ind w:left="1455" w:hanging="321"/>
              <w:contextualSpacing/>
              <w:rPr>
                <w:lang w:val="uk-UA"/>
              </w:rPr>
            </w:pPr>
            <w:r>
              <w:rPr>
                <w:lang w:val="uk-UA"/>
              </w:rPr>
              <w:t>3.3.</w:t>
            </w:r>
            <w:r w:rsidRPr="00250627">
              <w:rPr>
                <w:lang w:val="uk-UA"/>
              </w:rPr>
              <w:t>Коди Хеммінга</w:t>
            </w:r>
            <w:r w:rsidR="001B384E" w:rsidRPr="001B384E">
              <w:rPr>
                <w:lang w:val="uk-UA"/>
              </w:rPr>
              <w:t>.</w:t>
            </w:r>
          </w:p>
          <w:p w:rsidR="0040772C" w:rsidRPr="00557785" w:rsidRDefault="00250627" w:rsidP="00F37996">
            <w:pPr>
              <w:tabs>
                <w:tab w:val="left" w:pos="885"/>
                <w:tab w:val="left" w:pos="1095"/>
              </w:tabs>
              <w:spacing w:before="40" w:after="40"/>
              <w:ind w:left="1134"/>
              <w:contextualSpacing/>
              <w:rPr>
                <w:lang w:val="uk-UA"/>
              </w:rPr>
            </w:pPr>
            <w:r>
              <w:rPr>
                <w:lang w:val="uk-UA"/>
              </w:rPr>
              <w:t>3.4.</w:t>
            </w:r>
            <w:r w:rsidRPr="00250627">
              <w:rPr>
                <w:lang w:val="uk-UA"/>
              </w:rPr>
              <w:t>Код Хаффмана</w:t>
            </w:r>
            <w:r w:rsidR="001B384E" w:rsidRPr="001B384E">
              <w:rPr>
                <w:lang w:val="uk-UA"/>
              </w:rPr>
              <w:t>.</w:t>
            </w:r>
          </w:p>
          <w:p w:rsidR="001B384E" w:rsidRPr="001B384E" w:rsidRDefault="001B384E" w:rsidP="001B384E">
            <w:pPr>
              <w:spacing w:before="40" w:after="40"/>
              <w:rPr>
                <w:b/>
                <w:u w:val="single"/>
                <w:lang w:val="uk-UA"/>
              </w:rPr>
            </w:pPr>
            <w:r w:rsidRPr="001B384E">
              <w:rPr>
                <w:b/>
                <w:lang w:val="uk-UA"/>
              </w:rPr>
              <w:t xml:space="preserve">Тема </w:t>
            </w:r>
            <w:r w:rsidR="00250627">
              <w:rPr>
                <w:b/>
                <w:lang w:val="uk-UA"/>
              </w:rPr>
              <w:t>4</w:t>
            </w:r>
            <w:r w:rsidRPr="001B384E">
              <w:rPr>
                <w:b/>
                <w:lang w:val="uk-UA"/>
              </w:rPr>
              <w:t xml:space="preserve">. </w:t>
            </w:r>
            <w:r w:rsidR="00250627" w:rsidRPr="00250627">
              <w:rPr>
                <w:b/>
                <w:lang w:val="uk-UA"/>
              </w:rPr>
              <w:t>Алгоритми на графах</w:t>
            </w:r>
            <w:r w:rsidRPr="001B384E">
              <w:rPr>
                <w:b/>
                <w:u w:val="single"/>
                <w:lang w:val="uk-UA"/>
              </w:rPr>
              <w:t>.</w:t>
            </w:r>
          </w:p>
          <w:p w:rsidR="0040772C" w:rsidRPr="001B384E" w:rsidRDefault="00250627" w:rsidP="00F37996">
            <w:pPr>
              <w:pStyle w:val="af3"/>
              <w:tabs>
                <w:tab w:val="left" w:pos="885"/>
                <w:tab w:val="left" w:pos="1095"/>
              </w:tabs>
              <w:spacing w:after="0"/>
              <w:ind w:left="1455" w:hanging="321"/>
              <w:rPr>
                <w:rFonts w:ascii="Times New Roman" w:hAnsi="Times New Roman" w:cs="Times New Roman"/>
                <w:sz w:val="20"/>
                <w:szCs w:val="20"/>
                <w:lang w:val="uk-UA"/>
              </w:rPr>
            </w:pPr>
            <w:r>
              <w:rPr>
                <w:rFonts w:ascii="Times New Roman" w:hAnsi="Times New Roman" w:cs="Times New Roman"/>
                <w:sz w:val="20"/>
                <w:szCs w:val="20"/>
                <w:lang w:val="uk-UA"/>
              </w:rPr>
              <w:t>4.1.</w:t>
            </w:r>
            <w:r w:rsidRPr="00250627">
              <w:rPr>
                <w:rFonts w:ascii="Times New Roman" w:hAnsi="Times New Roman" w:cs="Times New Roman"/>
                <w:sz w:val="20"/>
                <w:szCs w:val="20"/>
                <w:lang w:val="uk-UA"/>
              </w:rPr>
              <w:t>Пошук в глибину</w:t>
            </w:r>
            <w:r w:rsidR="001B384E" w:rsidRPr="001B384E">
              <w:rPr>
                <w:rFonts w:ascii="Times New Roman" w:hAnsi="Times New Roman" w:cs="Times New Roman"/>
                <w:sz w:val="20"/>
                <w:szCs w:val="20"/>
                <w:lang w:val="uk-UA"/>
              </w:rPr>
              <w:t>.</w:t>
            </w:r>
          </w:p>
          <w:p w:rsidR="0040772C" w:rsidRPr="001B384E" w:rsidRDefault="00250627" w:rsidP="00F37996">
            <w:pPr>
              <w:pStyle w:val="af3"/>
              <w:tabs>
                <w:tab w:val="left" w:pos="885"/>
                <w:tab w:val="left" w:pos="1095"/>
              </w:tabs>
              <w:spacing w:after="0"/>
              <w:ind w:left="1134"/>
              <w:rPr>
                <w:rFonts w:ascii="Times New Roman" w:hAnsi="Times New Roman" w:cs="Times New Roman"/>
                <w:sz w:val="20"/>
                <w:szCs w:val="20"/>
                <w:lang w:val="uk-UA"/>
              </w:rPr>
            </w:pPr>
            <w:r>
              <w:rPr>
                <w:rFonts w:ascii="Times New Roman" w:hAnsi="Times New Roman" w:cs="Times New Roman"/>
                <w:sz w:val="20"/>
                <w:szCs w:val="20"/>
                <w:lang w:val="uk-UA"/>
              </w:rPr>
              <w:t>4.2.</w:t>
            </w:r>
            <w:r w:rsidRPr="00250627">
              <w:rPr>
                <w:rFonts w:ascii="Times New Roman" w:hAnsi="Times New Roman" w:cs="Times New Roman"/>
                <w:sz w:val="20"/>
                <w:szCs w:val="20"/>
                <w:lang w:val="uk-UA"/>
              </w:rPr>
              <w:t>Пошук в ширину</w:t>
            </w:r>
            <w:r w:rsidR="001B384E" w:rsidRPr="001B384E">
              <w:rPr>
                <w:rFonts w:ascii="Times New Roman" w:hAnsi="Times New Roman" w:cs="Times New Roman"/>
                <w:sz w:val="20"/>
                <w:szCs w:val="20"/>
                <w:lang w:val="uk-UA"/>
              </w:rPr>
              <w:t>.</w:t>
            </w:r>
          </w:p>
          <w:p w:rsidR="0040772C" w:rsidRPr="00684BD2" w:rsidRDefault="00250627" w:rsidP="00F37996">
            <w:pPr>
              <w:tabs>
                <w:tab w:val="left" w:pos="885"/>
                <w:tab w:val="left" w:pos="1095"/>
              </w:tabs>
              <w:ind w:left="1134"/>
              <w:rPr>
                <w:lang w:val="uk-UA"/>
              </w:rPr>
            </w:pPr>
            <w:r>
              <w:rPr>
                <w:lang w:val="uk-UA"/>
              </w:rPr>
              <w:t>4.3.</w:t>
            </w:r>
            <w:r w:rsidRPr="00250627">
              <w:rPr>
                <w:lang w:val="uk-UA"/>
              </w:rPr>
              <w:t>Алгоритм Дейкстри</w:t>
            </w:r>
            <w:r w:rsidR="001B384E" w:rsidRPr="001B384E">
              <w:rPr>
                <w:lang w:val="uk-UA"/>
              </w:rPr>
              <w:t>.</w:t>
            </w:r>
          </w:p>
          <w:p w:rsidR="0040772C" w:rsidRPr="00684BD2" w:rsidRDefault="00250627" w:rsidP="00F37996">
            <w:pPr>
              <w:tabs>
                <w:tab w:val="left" w:pos="885"/>
                <w:tab w:val="left" w:pos="1095"/>
              </w:tabs>
              <w:ind w:left="1455" w:hanging="321"/>
              <w:rPr>
                <w:lang w:val="uk-UA"/>
              </w:rPr>
            </w:pPr>
            <w:r>
              <w:rPr>
                <w:lang w:val="uk-UA"/>
              </w:rPr>
              <w:t>4.4.</w:t>
            </w:r>
            <w:r w:rsidR="00B13D44" w:rsidRPr="00B13D44">
              <w:rPr>
                <w:lang w:val="uk-UA"/>
              </w:rPr>
              <w:t>Алгоритм Флойда</w:t>
            </w:r>
            <w:r w:rsidR="001B384E" w:rsidRPr="001B384E">
              <w:rPr>
                <w:lang w:val="uk-UA"/>
              </w:rPr>
              <w:t>.</w:t>
            </w:r>
          </w:p>
          <w:p w:rsidR="0040772C" w:rsidRPr="00684BD2" w:rsidRDefault="00250627" w:rsidP="00F37996">
            <w:pPr>
              <w:tabs>
                <w:tab w:val="left" w:pos="885"/>
                <w:tab w:val="left" w:pos="1095"/>
              </w:tabs>
              <w:ind w:left="1455" w:hanging="321"/>
              <w:rPr>
                <w:lang w:val="uk-UA"/>
              </w:rPr>
            </w:pPr>
            <w:r>
              <w:rPr>
                <w:lang w:val="uk-UA"/>
              </w:rPr>
              <w:t>4.5.</w:t>
            </w:r>
            <w:r w:rsidR="00B13D44" w:rsidRPr="00B13D44">
              <w:rPr>
                <w:lang w:val="uk-UA"/>
              </w:rPr>
              <w:t>Алгоритм Прима</w:t>
            </w:r>
            <w:r w:rsidR="008E0F82" w:rsidRPr="008E0F82">
              <w:rPr>
                <w:lang w:val="uk-UA"/>
              </w:rPr>
              <w:t>.</w:t>
            </w:r>
          </w:p>
          <w:p w:rsidR="0040772C" w:rsidRPr="00684BD2" w:rsidRDefault="00250627" w:rsidP="00F37996">
            <w:pPr>
              <w:tabs>
                <w:tab w:val="left" w:pos="885"/>
                <w:tab w:val="left" w:pos="1095"/>
              </w:tabs>
              <w:ind w:left="1455" w:hanging="321"/>
              <w:rPr>
                <w:lang w:val="uk-UA"/>
              </w:rPr>
            </w:pPr>
            <w:r>
              <w:rPr>
                <w:lang w:val="uk-UA"/>
              </w:rPr>
              <w:t>4.6.</w:t>
            </w:r>
            <w:r w:rsidR="00B13D44" w:rsidRPr="00B13D44">
              <w:rPr>
                <w:lang w:val="uk-UA"/>
              </w:rPr>
              <w:t>Алгоритм Крускала</w:t>
            </w:r>
            <w:r w:rsidR="008E0F82" w:rsidRPr="008E0F82">
              <w:rPr>
                <w:lang w:val="uk-UA"/>
              </w:rPr>
              <w:t>.</w:t>
            </w:r>
          </w:p>
          <w:p w:rsidR="0040772C" w:rsidRPr="00455302" w:rsidRDefault="0040772C" w:rsidP="000F39C2">
            <w:pPr>
              <w:spacing w:before="120" w:after="40"/>
              <w:rPr>
                <w:sz w:val="28"/>
                <w:szCs w:val="28"/>
                <w:lang w:val="uk-UA"/>
              </w:rPr>
            </w:pPr>
            <w:r w:rsidRPr="00455302">
              <w:rPr>
                <w:b/>
                <w:lang w:val="uk-UA"/>
              </w:rPr>
              <w:t>Практичн</w:t>
            </w:r>
            <w:r w:rsidR="00B83914">
              <w:rPr>
                <w:b/>
                <w:lang w:val="uk-UA"/>
              </w:rPr>
              <w:t>і заняття</w:t>
            </w:r>
            <w:r w:rsidRPr="00455302">
              <w:rPr>
                <w:b/>
                <w:lang w:val="uk-UA"/>
              </w:rPr>
              <w:t>:</w:t>
            </w:r>
          </w:p>
          <w:p w:rsidR="0040772C" w:rsidRPr="008E5A73" w:rsidRDefault="0040772C" w:rsidP="00F37996">
            <w:pPr>
              <w:contextualSpacing/>
              <w:rPr>
                <w:lang w:val="uk-UA"/>
              </w:rPr>
            </w:pPr>
            <w:r w:rsidRPr="008E5A73">
              <w:rPr>
                <w:lang w:val="uk-UA"/>
              </w:rPr>
              <w:t>1.</w:t>
            </w:r>
            <w:r w:rsidR="008E0F82" w:rsidRPr="008E0F82">
              <w:rPr>
                <w:lang w:val="uk-UA"/>
              </w:rPr>
              <w:t>Задання множин всіма способами. Булеві операції над множинами.</w:t>
            </w:r>
          </w:p>
          <w:p w:rsidR="0040772C" w:rsidRDefault="0040772C" w:rsidP="00F37996">
            <w:pPr>
              <w:contextualSpacing/>
              <w:rPr>
                <w:lang w:val="uk-UA"/>
              </w:rPr>
            </w:pPr>
            <w:r w:rsidRPr="008E5A73">
              <w:rPr>
                <w:lang w:val="uk-UA"/>
              </w:rPr>
              <w:t>2.</w:t>
            </w:r>
            <w:r w:rsidR="009F530E" w:rsidRPr="009F530E">
              <w:rPr>
                <w:lang w:val="uk-UA"/>
              </w:rPr>
              <w:t>Спрощення виразів за допомогою законів алгебри множин.</w:t>
            </w:r>
          </w:p>
          <w:p w:rsidR="0040772C" w:rsidRDefault="0040772C" w:rsidP="00F37996">
            <w:pPr>
              <w:contextualSpacing/>
              <w:rPr>
                <w:lang w:val="uk-UA"/>
              </w:rPr>
            </w:pPr>
            <w:r>
              <w:rPr>
                <w:lang w:val="uk-UA"/>
              </w:rPr>
              <w:t xml:space="preserve">3. </w:t>
            </w:r>
            <w:r w:rsidR="009F530E" w:rsidRPr="009F530E">
              <w:rPr>
                <w:lang w:val="uk-UA"/>
              </w:rPr>
              <w:t>Доведення тотожностей за допомогою законів алгебри множин та діаграм Ейлера-Венна.</w:t>
            </w:r>
          </w:p>
          <w:p w:rsidR="0040772C" w:rsidRDefault="0040772C" w:rsidP="00F37996">
            <w:pPr>
              <w:contextualSpacing/>
              <w:rPr>
                <w:lang w:val="uk-UA"/>
              </w:rPr>
            </w:pPr>
            <w:r>
              <w:rPr>
                <w:lang w:val="uk-UA"/>
              </w:rPr>
              <w:t xml:space="preserve">4. </w:t>
            </w:r>
            <w:r w:rsidR="009F530E" w:rsidRPr="009F530E">
              <w:rPr>
                <w:lang w:val="uk-UA"/>
              </w:rPr>
              <w:t>Бінарні та N-містні відношення. Способи задання та операції над відношеннями.</w:t>
            </w:r>
          </w:p>
          <w:p w:rsidR="009F530E" w:rsidRDefault="009F530E" w:rsidP="00F37996">
            <w:pPr>
              <w:contextualSpacing/>
              <w:rPr>
                <w:lang w:val="uk-UA"/>
              </w:rPr>
            </w:pPr>
            <w:r>
              <w:rPr>
                <w:lang w:val="uk-UA"/>
              </w:rPr>
              <w:t>5.</w:t>
            </w:r>
            <w:r w:rsidR="00B13D44" w:rsidRPr="00B13D44">
              <w:rPr>
                <w:lang w:val="uk-UA"/>
              </w:rPr>
              <w:t>Операції над графами</w:t>
            </w:r>
            <w:r w:rsidRPr="009F530E">
              <w:rPr>
                <w:lang w:val="uk-UA"/>
              </w:rPr>
              <w:t>.</w:t>
            </w:r>
          </w:p>
          <w:p w:rsidR="009F530E" w:rsidRDefault="009F530E" w:rsidP="00F37996">
            <w:pPr>
              <w:contextualSpacing/>
              <w:rPr>
                <w:lang w:val="uk-UA"/>
              </w:rPr>
            </w:pPr>
            <w:r>
              <w:rPr>
                <w:lang w:val="uk-UA"/>
              </w:rPr>
              <w:t>6.</w:t>
            </w:r>
            <w:r w:rsidR="00B13D44" w:rsidRPr="00B13D44">
              <w:rPr>
                <w:lang w:val="uk-UA"/>
              </w:rPr>
              <w:t>Матриці графів</w:t>
            </w:r>
            <w:r w:rsidRPr="009F530E">
              <w:rPr>
                <w:lang w:val="uk-UA"/>
              </w:rPr>
              <w:t>.</w:t>
            </w:r>
          </w:p>
          <w:p w:rsidR="009F530E" w:rsidRDefault="009F530E" w:rsidP="00F37996">
            <w:pPr>
              <w:contextualSpacing/>
              <w:rPr>
                <w:lang w:val="uk-UA"/>
              </w:rPr>
            </w:pPr>
            <w:r>
              <w:rPr>
                <w:lang w:val="uk-UA"/>
              </w:rPr>
              <w:t>7.</w:t>
            </w:r>
            <w:r w:rsidR="00B13D44" w:rsidRPr="00B13D44">
              <w:rPr>
                <w:lang w:val="uk-UA"/>
              </w:rPr>
              <w:t>Орієнтовані і бінарні дерева. Обходи дерев: прямий, зворотній, симетричний</w:t>
            </w:r>
            <w:r w:rsidRPr="009F530E">
              <w:rPr>
                <w:lang w:val="uk-UA"/>
              </w:rPr>
              <w:t>.</w:t>
            </w:r>
          </w:p>
          <w:p w:rsidR="009F530E" w:rsidRDefault="009F530E" w:rsidP="00F37996">
            <w:pPr>
              <w:contextualSpacing/>
              <w:rPr>
                <w:lang w:val="uk-UA"/>
              </w:rPr>
            </w:pPr>
            <w:r>
              <w:rPr>
                <w:lang w:val="uk-UA"/>
              </w:rPr>
              <w:t>8.</w:t>
            </w:r>
            <w:r w:rsidR="00B13D44" w:rsidRPr="00B13D44">
              <w:rPr>
                <w:lang w:val="uk-UA"/>
              </w:rPr>
              <w:t>Кодування інформації за допомогою дерев</w:t>
            </w:r>
            <w:r w:rsidRPr="009F530E">
              <w:rPr>
                <w:lang w:val="uk-UA"/>
              </w:rPr>
              <w:t>.</w:t>
            </w:r>
          </w:p>
          <w:p w:rsidR="009F530E" w:rsidRDefault="009F530E" w:rsidP="00F37996">
            <w:pPr>
              <w:contextualSpacing/>
              <w:rPr>
                <w:lang w:val="uk-UA"/>
              </w:rPr>
            </w:pPr>
            <w:r>
              <w:rPr>
                <w:lang w:val="uk-UA"/>
              </w:rPr>
              <w:t>9.</w:t>
            </w:r>
            <w:r w:rsidR="00B13D44" w:rsidRPr="00B13D44">
              <w:rPr>
                <w:lang w:val="uk-UA"/>
              </w:rPr>
              <w:t>Знаходження остовного дерева мінімальної ваги. Алгоритми Прима та Крускала.</w:t>
            </w:r>
            <w:r w:rsidRPr="009F530E">
              <w:rPr>
                <w:lang w:val="uk-UA"/>
              </w:rPr>
              <w:t>.</w:t>
            </w:r>
          </w:p>
          <w:p w:rsidR="009F530E" w:rsidRDefault="009F530E" w:rsidP="00F37996">
            <w:pPr>
              <w:contextualSpacing/>
              <w:rPr>
                <w:lang w:val="uk-UA"/>
              </w:rPr>
            </w:pPr>
            <w:r>
              <w:rPr>
                <w:lang w:val="uk-UA"/>
              </w:rPr>
              <w:t>10.</w:t>
            </w:r>
            <w:r w:rsidR="00B13D44" w:rsidRPr="00B13D44">
              <w:rPr>
                <w:lang w:val="uk-UA"/>
              </w:rPr>
              <w:t>Знаходження мінімальної відстані між вершинами. Алгоритми Дейкстри та Флойда</w:t>
            </w:r>
            <w:r w:rsidRPr="009F530E">
              <w:rPr>
                <w:lang w:val="uk-UA"/>
              </w:rPr>
              <w:t>.</w:t>
            </w:r>
          </w:p>
          <w:p w:rsidR="009F530E" w:rsidRDefault="009F530E" w:rsidP="00F37996">
            <w:pPr>
              <w:contextualSpacing/>
              <w:rPr>
                <w:lang w:val="uk-UA"/>
              </w:rPr>
            </w:pPr>
            <w:r w:rsidRPr="009F530E">
              <w:rPr>
                <w:b/>
                <w:lang w:val="uk-UA"/>
              </w:rPr>
              <w:t>Лабораторне</w:t>
            </w:r>
            <w:r w:rsidRPr="009F530E">
              <w:rPr>
                <w:lang w:val="uk-UA"/>
              </w:rPr>
              <w:t>:не передбачено НП</w:t>
            </w:r>
          </w:p>
          <w:p w:rsidR="009F530E" w:rsidRDefault="009F530E" w:rsidP="009F530E">
            <w:pPr>
              <w:spacing w:before="40" w:after="40"/>
              <w:rPr>
                <w:b/>
                <w:lang w:val="uk-UA"/>
              </w:rPr>
            </w:pPr>
            <w:r w:rsidRPr="009F530E">
              <w:rPr>
                <w:b/>
                <w:lang w:val="uk-UA"/>
              </w:rPr>
              <w:t>Курсовий проект/курсова робота/РГР/</w:t>
            </w:r>
            <w:r w:rsidRPr="009F530E">
              <w:rPr>
                <w:b/>
                <w:u w:val="single"/>
                <w:lang w:val="uk-UA"/>
              </w:rPr>
              <w:t>Контрольна робота</w:t>
            </w:r>
            <w:r w:rsidRPr="009F530E">
              <w:rPr>
                <w:b/>
                <w:lang w:val="uk-UA"/>
              </w:rPr>
              <w:t>:</w:t>
            </w:r>
          </w:p>
          <w:p w:rsidR="00913925" w:rsidRDefault="00F37996" w:rsidP="009F530E">
            <w:pPr>
              <w:spacing w:before="40" w:after="40"/>
              <w:rPr>
                <w:lang w:val="uk-UA"/>
              </w:rPr>
            </w:pPr>
            <w:r w:rsidRPr="00F37996">
              <w:rPr>
                <w:b/>
                <w:u w:val="single"/>
                <w:lang w:val="uk-UA"/>
              </w:rPr>
              <w:t xml:space="preserve">Змістовний модуль 2. </w:t>
            </w:r>
            <w:r w:rsidR="00B13D44" w:rsidRPr="00F37996">
              <w:rPr>
                <w:b/>
                <w:u w:val="single"/>
                <w:lang w:val="uk-UA"/>
              </w:rPr>
              <w:t>Курсова робота</w:t>
            </w:r>
            <w:r w:rsidR="00B13D44" w:rsidRPr="00B13D44">
              <w:rPr>
                <w:lang w:val="uk-UA"/>
              </w:rPr>
              <w:t>:</w:t>
            </w:r>
          </w:p>
          <w:p w:rsidR="00B4153B" w:rsidRDefault="00932CA9" w:rsidP="00F37996">
            <w:pPr>
              <w:contextualSpacing/>
              <w:rPr>
                <w:lang w:val="uk-UA"/>
              </w:rPr>
            </w:pPr>
            <w:r>
              <w:rPr>
                <w:lang w:val="uk-UA"/>
              </w:rPr>
              <w:t>1.</w:t>
            </w:r>
            <w:r w:rsidR="00B4153B" w:rsidRPr="00B4153B">
              <w:rPr>
                <w:lang w:val="uk-UA"/>
              </w:rPr>
              <w:t>Алгоритми на графах. Дводольний граф.</w:t>
            </w:r>
          </w:p>
          <w:p w:rsidR="00B4153B" w:rsidRDefault="00932CA9" w:rsidP="00F37996">
            <w:pPr>
              <w:contextualSpacing/>
              <w:rPr>
                <w:lang w:val="uk-UA"/>
              </w:rPr>
            </w:pPr>
            <w:r>
              <w:rPr>
                <w:lang w:val="uk-UA"/>
              </w:rPr>
              <w:t>2.</w:t>
            </w:r>
            <w:r w:rsidR="00B4153B" w:rsidRPr="00B4153B">
              <w:rPr>
                <w:lang w:val="uk-UA"/>
              </w:rPr>
              <w:t>Алгоритми на графах. Розфарбування графа</w:t>
            </w:r>
          </w:p>
          <w:p w:rsidR="00B4153B" w:rsidRDefault="00932CA9" w:rsidP="00F37996">
            <w:pPr>
              <w:contextualSpacing/>
              <w:rPr>
                <w:lang w:val="uk-UA"/>
              </w:rPr>
            </w:pPr>
            <w:r>
              <w:rPr>
                <w:lang w:val="uk-UA"/>
              </w:rPr>
              <w:t>3.</w:t>
            </w:r>
            <w:r w:rsidR="00B4153B" w:rsidRPr="00B4153B">
              <w:rPr>
                <w:lang w:val="uk-UA"/>
              </w:rPr>
              <w:t>Алгоритми на графах. Ізоморфний граф</w:t>
            </w:r>
          </w:p>
          <w:p w:rsidR="00B4153B" w:rsidRDefault="00932CA9" w:rsidP="00F37996">
            <w:pPr>
              <w:contextualSpacing/>
              <w:rPr>
                <w:lang w:val="uk-UA"/>
              </w:rPr>
            </w:pPr>
            <w:r>
              <w:rPr>
                <w:lang w:val="uk-UA"/>
              </w:rPr>
              <w:t>4.</w:t>
            </w:r>
            <w:r w:rsidR="00B4153B" w:rsidRPr="00B4153B">
              <w:rPr>
                <w:lang w:val="uk-UA"/>
              </w:rPr>
              <w:t>Алгоритми на графах. Гамільтонів граф</w:t>
            </w:r>
          </w:p>
          <w:p w:rsidR="00B4153B" w:rsidRDefault="00932CA9" w:rsidP="00F37996">
            <w:pPr>
              <w:contextualSpacing/>
              <w:rPr>
                <w:lang w:val="uk-UA"/>
              </w:rPr>
            </w:pPr>
            <w:r>
              <w:rPr>
                <w:lang w:val="uk-UA"/>
              </w:rPr>
              <w:t>5.</w:t>
            </w:r>
            <w:r w:rsidR="00B4153B" w:rsidRPr="00B4153B">
              <w:rPr>
                <w:lang w:val="uk-UA"/>
              </w:rPr>
              <w:t>Алгоритми на графах. Лабіринт</w:t>
            </w:r>
          </w:p>
          <w:p w:rsidR="00B4153B" w:rsidRDefault="00932CA9" w:rsidP="00F37996">
            <w:pPr>
              <w:contextualSpacing/>
              <w:rPr>
                <w:lang w:val="uk-UA"/>
              </w:rPr>
            </w:pPr>
            <w:r>
              <w:rPr>
                <w:lang w:val="uk-UA"/>
              </w:rPr>
              <w:t>6.</w:t>
            </w:r>
            <w:r w:rsidR="00B4153B" w:rsidRPr="00B4153B">
              <w:rPr>
                <w:lang w:val="uk-UA"/>
              </w:rPr>
              <w:t>Алгоритми на графах. Ейлерів граф</w:t>
            </w:r>
          </w:p>
          <w:p w:rsidR="00B4153B" w:rsidRDefault="00932CA9" w:rsidP="00F37996">
            <w:pPr>
              <w:contextualSpacing/>
              <w:rPr>
                <w:lang w:val="uk-UA"/>
              </w:rPr>
            </w:pPr>
            <w:r>
              <w:rPr>
                <w:lang w:val="uk-UA"/>
              </w:rPr>
              <w:t>7.</w:t>
            </w:r>
            <w:r w:rsidR="00B4153B" w:rsidRPr="00B4153B">
              <w:rPr>
                <w:lang w:val="uk-UA"/>
              </w:rPr>
              <w:t>Алгоритми на графах. Алгоритм Джонсона</w:t>
            </w:r>
          </w:p>
          <w:p w:rsidR="00B4153B" w:rsidRDefault="00932CA9" w:rsidP="00F37996">
            <w:pPr>
              <w:contextualSpacing/>
              <w:rPr>
                <w:lang w:val="uk-UA"/>
              </w:rPr>
            </w:pPr>
            <w:r>
              <w:rPr>
                <w:lang w:val="uk-UA"/>
              </w:rPr>
              <w:t>8.</w:t>
            </w:r>
            <w:r w:rsidR="00B4153B" w:rsidRPr="00B4153B">
              <w:rPr>
                <w:lang w:val="uk-UA"/>
              </w:rPr>
              <w:t>Алгоритми на графах. Алгоритм Дейкстри</w:t>
            </w:r>
          </w:p>
          <w:p w:rsidR="00B4153B" w:rsidRDefault="00932CA9" w:rsidP="00F37996">
            <w:pPr>
              <w:contextualSpacing/>
              <w:rPr>
                <w:lang w:val="uk-UA"/>
              </w:rPr>
            </w:pPr>
            <w:r>
              <w:rPr>
                <w:lang w:val="uk-UA"/>
              </w:rPr>
              <w:t>9.</w:t>
            </w:r>
            <w:r w:rsidR="00B4153B" w:rsidRPr="00B4153B">
              <w:rPr>
                <w:lang w:val="uk-UA"/>
              </w:rPr>
              <w:t>Алгоритми на графах. Алгоритм Флойда</w:t>
            </w:r>
          </w:p>
          <w:p w:rsidR="00B4153B" w:rsidRDefault="00932CA9" w:rsidP="00F37996">
            <w:pPr>
              <w:contextualSpacing/>
              <w:rPr>
                <w:lang w:val="uk-UA"/>
              </w:rPr>
            </w:pPr>
            <w:r>
              <w:rPr>
                <w:lang w:val="uk-UA"/>
              </w:rPr>
              <w:t>10.</w:t>
            </w:r>
            <w:r w:rsidR="00B4153B" w:rsidRPr="00B4153B">
              <w:rPr>
                <w:lang w:val="uk-UA"/>
              </w:rPr>
              <w:t>Алгоритми на графах. Алгоритм Прима</w:t>
            </w:r>
          </w:p>
          <w:p w:rsidR="00B4153B" w:rsidRDefault="00932CA9" w:rsidP="00F37996">
            <w:pPr>
              <w:contextualSpacing/>
              <w:rPr>
                <w:lang w:val="uk-UA"/>
              </w:rPr>
            </w:pPr>
            <w:r>
              <w:rPr>
                <w:lang w:val="uk-UA"/>
              </w:rPr>
              <w:t>11.</w:t>
            </w:r>
            <w:r w:rsidR="00B4153B" w:rsidRPr="00B4153B">
              <w:rPr>
                <w:lang w:val="uk-UA"/>
              </w:rPr>
              <w:t>Алгоритми на графах. Алгоритм Крускала</w:t>
            </w:r>
          </w:p>
          <w:p w:rsidR="00B4153B" w:rsidRDefault="00932CA9" w:rsidP="00F37996">
            <w:pPr>
              <w:contextualSpacing/>
              <w:rPr>
                <w:lang w:val="uk-UA"/>
              </w:rPr>
            </w:pPr>
            <w:r>
              <w:rPr>
                <w:lang w:val="uk-UA"/>
              </w:rPr>
              <w:t>12.</w:t>
            </w:r>
            <w:r w:rsidR="00B4153B" w:rsidRPr="00B4153B">
              <w:rPr>
                <w:lang w:val="uk-UA"/>
              </w:rPr>
              <w:t>Алгоритми на графах. Дводольний граф</w:t>
            </w:r>
          </w:p>
          <w:p w:rsidR="00B4153B" w:rsidRDefault="00932CA9" w:rsidP="00F37996">
            <w:pPr>
              <w:contextualSpacing/>
              <w:rPr>
                <w:lang w:val="uk-UA"/>
              </w:rPr>
            </w:pPr>
            <w:r>
              <w:rPr>
                <w:lang w:val="uk-UA"/>
              </w:rPr>
              <w:t>13.</w:t>
            </w:r>
            <w:r w:rsidR="00B4153B" w:rsidRPr="00B4153B">
              <w:rPr>
                <w:lang w:val="uk-UA"/>
              </w:rPr>
              <w:t>Алгоритми на графах. Алгоритм Дейкстри</w:t>
            </w:r>
          </w:p>
          <w:p w:rsidR="00B4153B" w:rsidRDefault="00932CA9" w:rsidP="009F530E">
            <w:pPr>
              <w:spacing w:before="40" w:after="40"/>
              <w:rPr>
                <w:lang w:val="uk-UA"/>
              </w:rPr>
            </w:pPr>
            <w:r>
              <w:rPr>
                <w:lang w:val="uk-UA"/>
              </w:rPr>
              <w:t>14.</w:t>
            </w:r>
            <w:r w:rsidR="00B4153B" w:rsidRPr="00B4153B">
              <w:rPr>
                <w:lang w:val="uk-UA"/>
              </w:rPr>
              <w:t>Алгоритми на графах</w:t>
            </w:r>
            <w:r w:rsidR="00B4153B">
              <w:rPr>
                <w:lang w:val="uk-UA"/>
              </w:rPr>
              <w:t xml:space="preserve">. </w:t>
            </w:r>
            <w:r w:rsidR="00B4153B" w:rsidRPr="00B4153B">
              <w:rPr>
                <w:lang w:val="uk-UA"/>
              </w:rPr>
              <w:t>Є мережа доріг, що зв’язує кожен населений пункт із деяким іншим. Потрібно визначити, чи можна, користуючись цими дорогами, проїхати з кожного населеного  пункту  в  будь-який  інший.</w:t>
            </w:r>
          </w:p>
          <w:p w:rsidR="00B4153B" w:rsidRDefault="00932CA9" w:rsidP="009F530E">
            <w:pPr>
              <w:spacing w:before="40" w:after="40"/>
              <w:rPr>
                <w:lang w:val="uk-UA"/>
              </w:rPr>
            </w:pPr>
            <w:r>
              <w:rPr>
                <w:lang w:val="uk-UA"/>
              </w:rPr>
              <w:t>15.</w:t>
            </w:r>
            <w:r w:rsidR="00B4153B" w:rsidRPr="00B4153B">
              <w:rPr>
                <w:lang w:val="uk-UA"/>
              </w:rPr>
              <w:t>Алгоритми на графах. Алгоритм Крускала</w:t>
            </w:r>
          </w:p>
          <w:p w:rsidR="00932CA9" w:rsidRPr="00932CA9" w:rsidRDefault="00932CA9" w:rsidP="00932CA9">
            <w:pPr>
              <w:spacing w:before="40" w:after="40"/>
              <w:rPr>
                <w:lang w:val="uk-UA"/>
              </w:rPr>
            </w:pPr>
            <w:r>
              <w:rPr>
                <w:lang w:val="uk-UA"/>
              </w:rPr>
              <w:t>16.</w:t>
            </w:r>
            <w:r w:rsidR="00B4153B" w:rsidRPr="00B4153B">
              <w:rPr>
                <w:lang w:val="uk-UA"/>
              </w:rPr>
              <w:t>Алгоритми на графах.Паросполучення</w:t>
            </w:r>
            <w:r>
              <w:rPr>
                <w:lang w:val="uk-UA"/>
              </w:rPr>
              <w:t>.</w:t>
            </w:r>
            <w:r w:rsidRPr="00932CA9">
              <w:rPr>
                <w:lang w:val="uk-UA"/>
              </w:rPr>
              <w:t>Конференцію,  на  яку  прибула  великакількість  різномовних учасників, обслуговує обмежена кількість перекладачів. Кожен перекладач</w:t>
            </w:r>
            <w:r>
              <w:rPr>
                <w:lang w:val="uk-UA"/>
              </w:rPr>
              <w:t>ів.</w:t>
            </w:r>
          </w:p>
          <w:p w:rsidR="00B4153B" w:rsidRDefault="00932CA9" w:rsidP="00932CA9">
            <w:pPr>
              <w:spacing w:before="40" w:after="40"/>
              <w:rPr>
                <w:lang w:val="uk-UA"/>
              </w:rPr>
            </w:pPr>
            <w:r w:rsidRPr="00932CA9">
              <w:rPr>
                <w:lang w:val="uk-UA"/>
              </w:rPr>
              <w:t>6володіє кількома мовами. Потрібно так скомплектувати групи з учасників конференції, щоб задіяти мінімальну кількість переклад</w:t>
            </w:r>
          </w:p>
          <w:p w:rsidR="00B4153B" w:rsidRDefault="00932CA9" w:rsidP="009F530E">
            <w:pPr>
              <w:spacing w:before="40" w:after="40"/>
              <w:rPr>
                <w:lang w:val="uk-UA"/>
              </w:rPr>
            </w:pPr>
            <w:r>
              <w:rPr>
                <w:lang w:val="uk-UA"/>
              </w:rPr>
              <w:t>17.</w:t>
            </w:r>
            <w:r w:rsidR="00B4153B" w:rsidRPr="00B4153B">
              <w:rPr>
                <w:lang w:val="uk-UA"/>
              </w:rPr>
              <w:t>Алгоритми на графах. Хвильовий алгоритм</w:t>
            </w:r>
            <w:r w:rsidR="00B4153B">
              <w:rPr>
                <w:lang w:val="uk-UA"/>
              </w:rPr>
              <w:t>.</w:t>
            </w:r>
          </w:p>
          <w:p w:rsidR="00B4153B" w:rsidRDefault="00932CA9" w:rsidP="009F530E">
            <w:pPr>
              <w:spacing w:before="40" w:after="40"/>
              <w:rPr>
                <w:lang w:val="uk-UA"/>
              </w:rPr>
            </w:pPr>
            <w:r>
              <w:rPr>
                <w:lang w:val="uk-UA"/>
              </w:rPr>
              <w:t>18.</w:t>
            </w:r>
            <w:r w:rsidR="00B4153B">
              <w:rPr>
                <w:lang w:val="uk-UA"/>
              </w:rPr>
              <w:t xml:space="preserve">Алгоритм на графах. </w:t>
            </w:r>
            <w:r w:rsidR="00B4153B" w:rsidRPr="00B4153B">
              <w:rPr>
                <w:lang w:val="uk-UA"/>
              </w:rPr>
              <w:t>Адміністрація регіону планує будівництво нового торгового центру, що має обслуговувати  кілька районів. Центр вирішено розташувати біля якої-небудь  магістралі  таким  чином,  щоб  мінімізувати  відстань  до найбільш  віддаленої  від  нього  точки.</w:t>
            </w:r>
          </w:p>
          <w:p w:rsidR="00932CA9" w:rsidRDefault="00932CA9" w:rsidP="009F530E">
            <w:pPr>
              <w:spacing w:before="40" w:after="40"/>
              <w:rPr>
                <w:lang w:val="uk-UA"/>
              </w:rPr>
            </w:pPr>
            <w:r>
              <w:rPr>
                <w:lang w:val="uk-UA"/>
              </w:rPr>
              <w:t xml:space="preserve">19.Алгоритм на графах. </w:t>
            </w:r>
            <w:r w:rsidRPr="00932CA9">
              <w:rPr>
                <w:lang w:val="uk-UA"/>
              </w:rPr>
              <w:t>Розглянемо населений пункт, у якому кожний із жителів має зустрічі з  деякими  іншими  жителями.  Чи  може  в  цьому  населеному  пункті поширитися  чутка?</w:t>
            </w:r>
          </w:p>
          <w:p w:rsidR="00932CA9" w:rsidRPr="00913925" w:rsidRDefault="00932CA9" w:rsidP="009F530E">
            <w:pPr>
              <w:spacing w:before="40" w:after="40"/>
              <w:rPr>
                <w:lang w:val="uk-UA"/>
              </w:rPr>
            </w:pPr>
            <w:r>
              <w:rPr>
                <w:lang w:val="uk-UA"/>
              </w:rPr>
              <w:t xml:space="preserve">20.Алгоритм на графах. Паросполучення. </w:t>
            </w:r>
            <w:r w:rsidRPr="00932CA9">
              <w:rPr>
                <w:lang w:val="uk-UA"/>
              </w:rPr>
              <w:t xml:space="preserve">У готель, в якому вільні лише двомісні номери, прибула велика група </w:t>
            </w:r>
            <w:r w:rsidRPr="00932CA9">
              <w:rPr>
                <w:lang w:val="uk-UA"/>
              </w:rPr>
              <w:lastRenderedPageBreak/>
              <w:t>туристів. Задача адміністрації –розмістити їх таким чином, щоб в одному номері поселити або тільки родичів, або осіб однієї статі. Як це зробити, щоб зайнятими виявилися мінімум номерів?</w:t>
            </w:r>
          </w:p>
          <w:p w:rsidR="0040772C" w:rsidRPr="00455302" w:rsidRDefault="0040772C" w:rsidP="00F37996">
            <w:pPr>
              <w:spacing w:before="40" w:after="40"/>
              <w:contextualSpacing/>
              <w:rPr>
                <w:b/>
                <w:lang w:val="uk-UA"/>
              </w:rPr>
            </w:pPr>
            <w:r w:rsidRPr="00455302">
              <w:rPr>
                <w:b/>
                <w:lang w:val="uk-UA"/>
              </w:rPr>
              <w:t>Самостійна робота студента</w:t>
            </w:r>
            <w:r w:rsidR="00B83914" w:rsidRPr="00B83914">
              <w:rPr>
                <w:b/>
                <w:lang w:val="uk-UA"/>
              </w:rPr>
              <w:t>(СРС)</w:t>
            </w:r>
            <w:r w:rsidRPr="00455302">
              <w:rPr>
                <w:b/>
                <w:lang w:val="uk-UA"/>
              </w:rPr>
              <w:t>:</w:t>
            </w:r>
          </w:p>
          <w:p w:rsidR="0040772C" w:rsidRPr="00913925" w:rsidRDefault="00913925" w:rsidP="00B37C7A">
            <w:pPr>
              <w:pStyle w:val="af3"/>
              <w:numPr>
                <w:ilvl w:val="0"/>
                <w:numId w:val="2"/>
              </w:numPr>
              <w:spacing w:after="0" w:line="240" w:lineRule="auto"/>
              <w:ind w:left="284" w:hanging="284"/>
              <w:contextualSpacing/>
              <w:rPr>
                <w:rFonts w:ascii="Times New Roman" w:hAnsi="Times New Roman" w:cs="Times New Roman"/>
                <w:sz w:val="20"/>
                <w:szCs w:val="20"/>
                <w:lang w:val="uk-UA"/>
              </w:rPr>
            </w:pPr>
            <w:r w:rsidRPr="00913925">
              <w:rPr>
                <w:rFonts w:ascii="Times New Roman" w:hAnsi="Times New Roman" w:cs="Times New Roman"/>
                <w:sz w:val="20"/>
                <w:szCs w:val="20"/>
                <w:lang w:val="uk-UA"/>
              </w:rPr>
              <w:t xml:space="preserve">Виконання </w:t>
            </w:r>
            <w:r w:rsidR="00932CA9">
              <w:rPr>
                <w:rFonts w:ascii="Times New Roman" w:hAnsi="Times New Roman" w:cs="Times New Roman"/>
                <w:sz w:val="20"/>
                <w:szCs w:val="20"/>
                <w:lang w:val="uk-UA"/>
              </w:rPr>
              <w:t xml:space="preserve">курсової </w:t>
            </w:r>
            <w:r w:rsidRPr="00913925">
              <w:rPr>
                <w:rFonts w:ascii="Times New Roman" w:hAnsi="Times New Roman" w:cs="Times New Roman"/>
                <w:sz w:val="20"/>
                <w:szCs w:val="20"/>
                <w:lang w:val="uk-UA"/>
              </w:rPr>
              <w:t>роб</w:t>
            </w:r>
            <w:r w:rsidR="00932CA9">
              <w:rPr>
                <w:rFonts w:ascii="Times New Roman" w:hAnsi="Times New Roman" w:cs="Times New Roman"/>
                <w:sz w:val="20"/>
                <w:szCs w:val="20"/>
                <w:lang w:val="uk-UA"/>
              </w:rPr>
              <w:t>о</w:t>
            </w:r>
            <w:r w:rsidRPr="00913925">
              <w:rPr>
                <w:rFonts w:ascii="Times New Roman" w:hAnsi="Times New Roman" w:cs="Times New Roman"/>
                <w:sz w:val="20"/>
                <w:szCs w:val="20"/>
                <w:lang w:val="uk-UA"/>
              </w:rPr>
              <w:t>т</w:t>
            </w:r>
            <w:r w:rsidR="00932CA9">
              <w:rPr>
                <w:rFonts w:ascii="Times New Roman" w:hAnsi="Times New Roman" w:cs="Times New Roman"/>
                <w:sz w:val="20"/>
                <w:szCs w:val="20"/>
                <w:lang w:val="uk-UA"/>
              </w:rPr>
              <w:t>и</w:t>
            </w:r>
            <w:r w:rsidR="0040772C" w:rsidRPr="00913925">
              <w:rPr>
                <w:rFonts w:ascii="Times New Roman" w:hAnsi="Times New Roman" w:cs="Times New Roman"/>
                <w:sz w:val="20"/>
                <w:szCs w:val="20"/>
                <w:lang w:val="uk-UA"/>
              </w:rPr>
              <w:t>.</w:t>
            </w:r>
          </w:p>
          <w:p w:rsidR="0040772C" w:rsidRPr="00913925" w:rsidRDefault="00913925" w:rsidP="00B37C7A">
            <w:pPr>
              <w:pStyle w:val="af3"/>
              <w:numPr>
                <w:ilvl w:val="0"/>
                <w:numId w:val="2"/>
              </w:numPr>
              <w:spacing w:after="0" w:line="240" w:lineRule="auto"/>
              <w:ind w:left="284" w:hanging="284"/>
              <w:contextualSpacing/>
              <w:rPr>
                <w:lang w:val="uk-UA"/>
              </w:rPr>
            </w:pPr>
            <w:r w:rsidRPr="00913925">
              <w:rPr>
                <w:rFonts w:ascii="Times New Roman" w:hAnsi="Times New Roman" w:cs="Times New Roman"/>
                <w:sz w:val="20"/>
                <w:szCs w:val="20"/>
                <w:lang w:val="uk-UA" w:eastAsia="pl-PL"/>
              </w:rPr>
              <w:t>Виконання практичних занять.</w:t>
            </w:r>
          </w:p>
          <w:p w:rsidR="0040772C" w:rsidRPr="002B4E79" w:rsidRDefault="00913925" w:rsidP="00B37C7A">
            <w:pPr>
              <w:numPr>
                <w:ilvl w:val="0"/>
                <w:numId w:val="2"/>
              </w:numPr>
              <w:ind w:left="284" w:hanging="284"/>
              <w:contextualSpacing/>
              <w:rPr>
                <w:lang w:val="uk-UA"/>
              </w:rPr>
            </w:pPr>
            <w:r w:rsidRPr="00913925">
              <w:rPr>
                <w:lang w:val="uk-UA"/>
              </w:rPr>
              <w:t>Підготовка до лекцій.</w:t>
            </w:r>
          </w:p>
          <w:p w:rsidR="0040772C" w:rsidRPr="00455302" w:rsidRDefault="00913925" w:rsidP="00B37C7A">
            <w:pPr>
              <w:numPr>
                <w:ilvl w:val="0"/>
                <w:numId w:val="2"/>
              </w:numPr>
              <w:ind w:left="284" w:hanging="284"/>
              <w:contextualSpacing/>
              <w:rPr>
                <w:b/>
              </w:rPr>
            </w:pPr>
            <w:r w:rsidRPr="00913925">
              <w:rPr>
                <w:lang w:val="uk-UA"/>
              </w:rPr>
              <w:t xml:space="preserve">Підготовка до </w:t>
            </w:r>
            <w:r w:rsidR="00932CA9">
              <w:rPr>
                <w:lang w:val="uk-UA"/>
              </w:rPr>
              <w:t>іспиту</w:t>
            </w:r>
            <w:r w:rsidR="0040772C">
              <w:rPr>
                <w:lang w:val="uk-UA"/>
              </w:rPr>
              <w:t>.</w:t>
            </w:r>
          </w:p>
        </w:tc>
      </w:tr>
      <w:tr w:rsidR="00FE2C9F" w:rsidRPr="0064383D" w:rsidTr="00913925">
        <w:trPr>
          <w:cantSplit/>
          <w:trHeight w:val="1533"/>
        </w:trPr>
        <w:tc>
          <w:tcPr>
            <w:tcW w:w="5000" w:type="pct"/>
            <w:gridSpan w:val="10"/>
            <w:tcBorders>
              <w:top w:val="single" w:sz="4" w:space="0" w:color="auto"/>
              <w:left w:val="single" w:sz="4" w:space="0" w:color="auto"/>
              <w:bottom w:val="single" w:sz="4" w:space="0" w:color="auto"/>
              <w:right w:val="single" w:sz="4" w:space="0" w:color="auto"/>
            </w:tcBorders>
          </w:tcPr>
          <w:p w:rsidR="00FE2C9F" w:rsidRPr="00455302" w:rsidRDefault="00FE2C9F" w:rsidP="00266C3D">
            <w:pPr>
              <w:rPr>
                <w:b/>
              </w:rPr>
            </w:pPr>
            <w:r w:rsidRPr="00455302">
              <w:rPr>
                <w:b/>
              </w:rPr>
              <w:lastRenderedPageBreak/>
              <w:t>18) Основна література:</w:t>
            </w:r>
            <w:r w:rsidR="00FB4756">
              <w:rPr>
                <w:b/>
              </w:rPr>
              <w:br/>
            </w:r>
          </w:p>
          <w:p w:rsidR="00932CA9" w:rsidRPr="00932CA9" w:rsidRDefault="00913925" w:rsidP="00C133E9">
            <w:pPr>
              <w:pStyle w:val="af6"/>
              <w:tabs>
                <w:tab w:val="left" w:pos="142"/>
                <w:tab w:val="left" w:pos="284"/>
              </w:tabs>
              <w:contextualSpacing/>
            </w:pPr>
            <w:r w:rsidRPr="00FB4756">
              <w:t>1.</w:t>
            </w:r>
            <w:r w:rsidR="00932CA9" w:rsidRPr="00932CA9">
              <w:rPr>
                <w:lang w:val="ru-RU"/>
              </w:rPr>
              <w:t>ФедоренкоНаталіяДмитрівна</w:t>
            </w:r>
            <w:r w:rsidR="00932CA9" w:rsidRPr="00932CA9">
              <w:t xml:space="preserve">, </w:t>
            </w:r>
            <w:r w:rsidR="00932CA9" w:rsidRPr="00932CA9">
              <w:rPr>
                <w:lang w:val="ru-RU"/>
              </w:rPr>
              <w:t>БілощицькаС</w:t>
            </w:r>
            <w:r w:rsidR="00932CA9" w:rsidRPr="00932CA9">
              <w:t>.</w:t>
            </w:r>
            <w:r w:rsidR="00932CA9" w:rsidRPr="00932CA9">
              <w:rPr>
                <w:lang w:val="ru-RU"/>
              </w:rPr>
              <w:t>В</w:t>
            </w:r>
            <w:r w:rsidR="00932CA9" w:rsidRPr="00932CA9">
              <w:t xml:space="preserve">., </w:t>
            </w:r>
            <w:r w:rsidR="00932CA9" w:rsidRPr="00932CA9">
              <w:rPr>
                <w:lang w:val="ru-RU"/>
              </w:rPr>
              <w:t>ДемченкоВ</w:t>
            </w:r>
            <w:r w:rsidR="00932CA9" w:rsidRPr="00932CA9">
              <w:t>.</w:t>
            </w:r>
            <w:r w:rsidR="00932CA9" w:rsidRPr="00932CA9">
              <w:rPr>
                <w:lang w:val="ru-RU"/>
              </w:rPr>
              <w:t>В</w:t>
            </w:r>
            <w:r w:rsidR="00932CA9" w:rsidRPr="00932CA9">
              <w:t xml:space="preserve">., </w:t>
            </w:r>
            <w:r w:rsidR="00932CA9" w:rsidRPr="00932CA9">
              <w:rPr>
                <w:lang w:val="ru-RU"/>
              </w:rPr>
              <w:t>БалінаО</w:t>
            </w:r>
            <w:r w:rsidR="00932CA9" w:rsidRPr="00932CA9">
              <w:t>.</w:t>
            </w:r>
            <w:r w:rsidR="00932CA9" w:rsidRPr="00932CA9">
              <w:rPr>
                <w:lang w:val="ru-RU"/>
              </w:rPr>
              <w:t>І</w:t>
            </w:r>
            <w:r w:rsidR="00932CA9" w:rsidRPr="00932CA9">
              <w:t xml:space="preserve">. </w:t>
            </w:r>
            <w:r w:rsidR="00932CA9" w:rsidRPr="00932CA9">
              <w:rPr>
                <w:lang w:val="ru-RU"/>
              </w:rPr>
              <w:t>Задачізтеоріїмножин</w:t>
            </w:r>
            <w:r w:rsidR="00932CA9" w:rsidRPr="00932CA9">
              <w:t xml:space="preserve">, </w:t>
            </w:r>
            <w:r w:rsidR="00932CA9" w:rsidRPr="00932CA9">
              <w:rPr>
                <w:lang w:val="ru-RU"/>
              </w:rPr>
              <w:t>теоріїграфівтакомбінаторики</w:t>
            </w:r>
            <w:r w:rsidR="00932CA9" w:rsidRPr="00932CA9">
              <w:t xml:space="preserve">: </w:t>
            </w:r>
            <w:r w:rsidR="00932CA9" w:rsidRPr="00932CA9">
              <w:rPr>
                <w:lang w:val="ru-RU"/>
              </w:rPr>
              <w:t>Навч</w:t>
            </w:r>
            <w:r w:rsidR="00932CA9" w:rsidRPr="00932CA9">
              <w:t xml:space="preserve">. </w:t>
            </w:r>
            <w:r w:rsidR="00932CA9" w:rsidRPr="00932CA9">
              <w:rPr>
                <w:lang w:val="ru-RU"/>
              </w:rPr>
              <w:t>посібникдлястуд</w:t>
            </w:r>
            <w:r w:rsidR="00932CA9" w:rsidRPr="00932CA9">
              <w:t xml:space="preserve">. </w:t>
            </w:r>
            <w:r w:rsidR="00932CA9" w:rsidRPr="00932CA9">
              <w:rPr>
                <w:lang w:val="ru-RU"/>
              </w:rPr>
              <w:t>вищ</w:t>
            </w:r>
            <w:r w:rsidR="00932CA9" w:rsidRPr="00932CA9">
              <w:t xml:space="preserve">. </w:t>
            </w:r>
            <w:r w:rsidR="00932CA9" w:rsidRPr="00932CA9">
              <w:rPr>
                <w:lang w:val="ru-RU"/>
              </w:rPr>
              <w:t>навч</w:t>
            </w:r>
            <w:r w:rsidR="00932CA9" w:rsidRPr="00932CA9">
              <w:t xml:space="preserve">. </w:t>
            </w:r>
            <w:r w:rsidR="00932CA9" w:rsidRPr="00932CA9">
              <w:rPr>
                <w:lang w:val="ru-RU"/>
              </w:rPr>
              <w:t>закл</w:t>
            </w:r>
            <w:r w:rsidR="00932CA9" w:rsidRPr="00932CA9">
              <w:t>./</w:t>
            </w:r>
            <w:r w:rsidR="00932CA9" w:rsidRPr="00932CA9">
              <w:rPr>
                <w:lang w:val="ru-RU"/>
              </w:rPr>
              <w:t>Київськ</w:t>
            </w:r>
            <w:r w:rsidR="00932CA9" w:rsidRPr="00932CA9">
              <w:t xml:space="preserve">. </w:t>
            </w:r>
            <w:r w:rsidR="00932CA9" w:rsidRPr="00932CA9">
              <w:rPr>
                <w:lang w:val="ru-RU"/>
              </w:rPr>
              <w:t>нац</w:t>
            </w:r>
            <w:r w:rsidR="00932CA9" w:rsidRPr="00932CA9">
              <w:t xml:space="preserve">. </w:t>
            </w:r>
            <w:r w:rsidR="00932CA9" w:rsidRPr="00932CA9">
              <w:rPr>
                <w:lang w:val="ru-RU"/>
              </w:rPr>
              <w:t>ун</w:t>
            </w:r>
            <w:r w:rsidR="00932CA9" w:rsidRPr="00932CA9">
              <w:t>-</w:t>
            </w:r>
            <w:r w:rsidR="00932CA9" w:rsidRPr="00932CA9">
              <w:rPr>
                <w:lang w:val="ru-RU"/>
              </w:rPr>
              <w:t>тбуд</w:t>
            </w:r>
            <w:r w:rsidR="00932CA9" w:rsidRPr="00932CA9">
              <w:t>-</w:t>
            </w:r>
            <w:r w:rsidR="00932CA9" w:rsidRPr="00932CA9">
              <w:rPr>
                <w:lang w:val="ru-RU"/>
              </w:rPr>
              <w:t>ваіархіт</w:t>
            </w:r>
            <w:r w:rsidR="00932CA9" w:rsidRPr="00932CA9">
              <w:t>.-</w:t>
            </w:r>
            <w:r w:rsidR="00932CA9" w:rsidRPr="00932CA9">
              <w:rPr>
                <w:lang w:val="ru-RU"/>
              </w:rPr>
              <w:t>Київ</w:t>
            </w:r>
            <w:r w:rsidR="00932CA9" w:rsidRPr="00932CA9">
              <w:t>:</w:t>
            </w:r>
            <w:r w:rsidR="00932CA9" w:rsidRPr="00932CA9">
              <w:rPr>
                <w:lang w:val="ru-RU"/>
              </w:rPr>
              <w:t>КНУБА</w:t>
            </w:r>
            <w:r w:rsidR="00932CA9" w:rsidRPr="00932CA9">
              <w:t xml:space="preserve">,2004 .-103 </w:t>
            </w:r>
            <w:r w:rsidR="00932CA9" w:rsidRPr="00932CA9">
              <w:rPr>
                <w:lang w:val="ru-RU"/>
              </w:rPr>
              <w:t>с</w:t>
            </w:r>
            <w:r w:rsidR="00932CA9" w:rsidRPr="00932CA9">
              <w:t>.</w:t>
            </w:r>
          </w:p>
          <w:p w:rsidR="00932CA9" w:rsidRPr="00932CA9" w:rsidRDefault="00932CA9" w:rsidP="00C133E9">
            <w:pPr>
              <w:pStyle w:val="af6"/>
              <w:tabs>
                <w:tab w:val="left" w:pos="142"/>
                <w:tab w:val="left" w:pos="284"/>
              </w:tabs>
              <w:contextualSpacing/>
            </w:pPr>
            <w:r>
              <w:t>2.</w:t>
            </w:r>
            <w:r w:rsidRPr="00932CA9">
              <w:rPr>
                <w:lang w:val="ru-RU"/>
              </w:rPr>
              <w:t>ФедоренкоНаталіяДмитрівна</w:t>
            </w:r>
            <w:r w:rsidRPr="00932CA9">
              <w:t xml:space="preserve">, </w:t>
            </w:r>
            <w:r w:rsidRPr="00932CA9">
              <w:rPr>
                <w:lang w:val="ru-RU"/>
              </w:rPr>
              <w:t>БілощицькаСвітланаВасилівна</w:t>
            </w:r>
            <w:r w:rsidRPr="00932CA9">
              <w:t xml:space="preserve">, </w:t>
            </w:r>
            <w:r w:rsidRPr="00932CA9">
              <w:rPr>
                <w:lang w:val="ru-RU"/>
              </w:rPr>
              <w:t>БілощицькийАндрійОлександрович</w:t>
            </w:r>
            <w:r w:rsidRPr="00932CA9">
              <w:t xml:space="preserve">, </w:t>
            </w:r>
            <w:r w:rsidRPr="00932CA9">
              <w:rPr>
                <w:lang w:val="ru-RU"/>
              </w:rPr>
              <w:t>БалінаІ</w:t>
            </w:r>
            <w:r w:rsidRPr="00932CA9">
              <w:t>.</w:t>
            </w:r>
            <w:r w:rsidRPr="00932CA9">
              <w:rPr>
                <w:lang w:val="ru-RU"/>
              </w:rPr>
              <w:t>О</w:t>
            </w:r>
            <w:r w:rsidRPr="00932CA9">
              <w:t xml:space="preserve">., </w:t>
            </w:r>
            <w:r w:rsidRPr="00932CA9">
              <w:rPr>
                <w:lang w:val="ru-RU"/>
              </w:rPr>
              <w:t>БезклубенкоІ</w:t>
            </w:r>
            <w:r w:rsidRPr="00932CA9">
              <w:t>.</w:t>
            </w:r>
            <w:r w:rsidRPr="00932CA9">
              <w:rPr>
                <w:lang w:val="ru-RU"/>
              </w:rPr>
              <w:t>С</w:t>
            </w:r>
            <w:r w:rsidRPr="00932CA9">
              <w:t xml:space="preserve">., </w:t>
            </w:r>
            <w:r w:rsidRPr="00932CA9">
              <w:rPr>
                <w:lang w:val="ru-RU"/>
              </w:rPr>
              <w:t>БуценкоЮ</w:t>
            </w:r>
            <w:r w:rsidRPr="00932CA9">
              <w:t>.</w:t>
            </w:r>
            <w:r w:rsidRPr="00932CA9">
              <w:rPr>
                <w:lang w:val="ru-RU"/>
              </w:rPr>
              <w:t>П</w:t>
            </w:r>
            <w:r w:rsidRPr="00932CA9">
              <w:t xml:space="preserve">. </w:t>
            </w:r>
            <w:r w:rsidRPr="00932CA9">
              <w:rPr>
                <w:lang w:val="ru-RU"/>
              </w:rPr>
              <w:t>Дискретнаматематика</w:t>
            </w:r>
            <w:r w:rsidRPr="00932CA9">
              <w:t>:</w:t>
            </w:r>
            <w:r w:rsidRPr="00932CA9">
              <w:rPr>
                <w:lang w:val="ru-RU"/>
              </w:rPr>
              <w:t>навч</w:t>
            </w:r>
            <w:r w:rsidRPr="00932CA9">
              <w:t xml:space="preserve">. </w:t>
            </w:r>
            <w:r w:rsidRPr="00932CA9">
              <w:rPr>
                <w:lang w:val="ru-RU"/>
              </w:rPr>
              <w:t>посібникдлястуд</w:t>
            </w:r>
            <w:r w:rsidRPr="00932CA9">
              <w:t xml:space="preserve">. </w:t>
            </w:r>
            <w:r w:rsidRPr="00932CA9">
              <w:rPr>
                <w:lang w:val="ru-RU"/>
              </w:rPr>
              <w:t>інженерно</w:t>
            </w:r>
            <w:r w:rsidRPr="00932CA9">
              <w:t>-</w:t>
            </w:r>
            <w:r w:rsidRPr="00932CA9">
              <w:rPr>
                <w:lang w:val="ru-RU"/>
              </w:rPr>
              <w:t>техніч</w:t>
            </w:r>
            <w:r w:rsidRPr="00932CA9">
              <w:t xml:space="preserve">. </w:t>
            </w:r>
            <w:r w:rsidRPr="00932CA9">
              <w:rPr>
                <w:lang w:val="ru-RU"/>
              </w:rPr>
              <w:t>спец</w:t>
            </w:r>
            <w:r w:rsidRPr="00932CA9">
              <w:t xml:space="preserve">. </w:t>
            </w:r>
            <w:r w:rsidRPr="00932CA9">
              <w:rPr>
                <w:lang w:val="ru-RU"/>
              </w:rPr>
              <w:t>вищ</w:t>
            </w:r>
            <w:r w:rsidRPr="00932CA9">
              <w:t xml:space="preserve">. </w:t>
            </w:r>
            <w:r w:rsidRPr="00932CA9">
              <w:rPr>
                <w:lang w:val="ru-RU"/>
              </w:rPr>
              <w:t>навч</w:t>
            </w:r>
            <w:r w:rsidRPr="00932CA9">
              <w:t xml:space="preserve">. </w:t>
            </w:r>
            <w:r w:rsidRPr="00932CA9">
              <w:rPr>
                <w:lang w:val="ru-RU"/>
              </w:rPr>
              <w:t>закладів</w:t>
            </w:r>
            <w:r w:rsidRPr="00932CA9">
              <w:t xml:space="preserve">: : </w:t>
            </w:r>
            <w:r w:rsidRPr="00932CA9">
              <w:rPr>
                <w:lang w:val="ru-RU"/>
              </w:rPr>
              <w:t>у</w:t>
            </w:r>
            <w:r w:rsidRPr="00932CA9">
              <w:t xml:space="preserve"> 2 </w:t>
            </w:r>
            <w:r w:rsidRPr="00932CA9">
              <w:rPr>
                <w:lang w:val="ru-RU"/>
              </w:rPr>
              <w:t>ч</w:t>
            </w:r>
            <w:r w:rsidRPr="00932CA9">
              <w:t>./</w:t>
            </w:r>
            <w:r w:rsidRPr="00932CA9">
              <w:rPr>
                <w:lang w:val="ru-RU"/>
              </w:rPr>
              <w:t>Київ</w:t>
            </w:r>
            <w:r w:rsidRPr="00932CA9">
              <w:t xml:space="preserve">. </w:t>
            </w:r>
            <w:r w:rsidRPr="00932CA9">
              <w:rPr>
                <w:lang w:val="ru-RU"/>
              </w:rPr>
              <w:t>нац</w:t>
            </w:r>
            <w:r w:rsidRPr="00932CA9">
              <w:t xml:space="preserve">. </w:t>
            </w:r>
            <w:r w:rsidRPr="00932CA9">
              <w:rPr>
                <w:lang w:val="ru-RU"/>
              </w:rPr>
              <w:t>ун</w:t>
            </w:r>
            <w:r w:rsidRPr="00932CA9">
              <w:t>-</w:t>
            </w:r>
            <w:r w:rsidRPr="00932CA9">
              <w:rPr>
                <w:lang w:val="ru-RU"/>
              </w:rPr>
              <w:t>тбуд</w:t>
            </w:r>
            <w:r w:rsidRPr="00932CA9">
              <w:t>-</w:t>
            </w:r>
            <w:r w:rsidRPr="00932CA9">
              <w:rPr>
                <w:lang w:val="ru-RU"/>
              </w:rPr>
              <w:t>ваіархітектури</w:t>
            </w:r>
            <w:r w:rsidRPr="00932CA9">
              <w:t>,</w:t>
            </w:r>
            <w:r w:rsidRPr="00932CA9">
              <w:rPr>
                <w:lang w:val="ru-RU"/>
              </w:rPr>
              <w:t>Ч</w:t>
            </w:r>
            <w:r w:rsidRPr="00932CA9">
              <w:t>.1 .-</w:t>
            </w:r>
            <w:r w:rsidRPr="00932CA9">
              <w:rPr>
                <w:lang w:val="ru-RU"/>
              </w:rPr>
              <w:t>Київ</w:t>
            </w:r>
            <w:r w:rsidRPr="00932CA9">
              <w:t>:</w:t>
            </w:r>
            <w:r w:rsidRPr="00932CA9">
              <w:rPr>
                <w:lang w:val="ru-RU"/>
              </w:rPr>
              <w:t>КНУБА</w:t>
            </w:r>
            <w:r w:rsidRPr="00932CA9">
              <w:t xml:space="preserve">,2014 .-103 </w:t>
            </w:r>
            <w:r w:rsidRPr="00932CA9">
              <w:rPr>
                <w:lang w:val="ru-RU"/>
              </w:rPr>
              <w:t>с</w:t>
            </w:r>
            <w:r w:rsidRPr="00932CA9">
              <w:t>.</w:t>
            </w:r>
          </w:p>
          <w:p w:rsidR="00932CA9" w:rsidRPr="00932CA9" w:rsidRDefault="00932CA9" w:rsidP="00C133E9">
            <w:pPr>
              <w:pStyle w:val="af6"/>
              <w:tabs>
                <w:tab w:val="left" w:pos="142"/>
                <w:tab w:val="left" w:pos="284"/>
              </w:tabs>
              <w:contextualSpacing/>
              <w:rPr>
                <w:lang w:val="ru-RU"/>
              </w:rPr>
            </w:pPr>
            <w:r w:rsidRPr="00733445">
              <w:t>3.</w:t>
            </w:r>
            <w:r w:rsidRPr="00733445">
              <w:tab/>
            </w:r>
            <w:r w:rsidRPr="00932CA9">
              <w:rPr>
                <w:lang w:val="ru-RU"/>
              </w:rPr>
              <w:t>НікольськийЮрійВолодимирович</w:t>
            </w:r>
            <w:r w:rsidRPr="00733445">
              <w:t xml:space="preserve">, </w:t>
            </w:r>
            <w:r w:rsidRPr="00932CA9">
              <w:rPr>
                <w:lang w:val="ru-RU"/>
              </w:rPr>
              <w:t>ПасічникВолодимирВолодимирович</w:t>
            </w:r>
            <w:r w:rsidRPr="00733445">
              <w:t xml:space="preserve">, </w:t>
            </w:r>
            <w:r w:rsidRPr="00932CA9">
              <w:rPr>
                <w:lang w:val="ru-RU"/>
              </w:rPr>
              <w:t>Щербина</w:t>
            </w:r>
            <w:r w:rsidRPr="00733445">
              <w:t xml:space="preserve"> </w:t>
            </w:r>
            <w:r w:rsidRPr="00932CA9">
              <w:rPr>
                <w:lang w:val="ru-RU"/>
              </w:rPr>
              <w:t>ЮрійМиколайович</w:t>
            </w:r>
            <w:r w:rsidRPr="00733445">
              <w:t xml:space="preserve">. </w:t>
            </w:r>
            <w:r w:rsidRPr="00932CA9">
              <w:rPr>
                <w:lang w:val="ru-RU"/>
              </w:rPr>
              <w:t>Дискретна</w:t>
            </w:r>
            <w:r w:rsidRPr="00733445">
              <w:t xml:space="preserve"> </w:t>
            </w:r>
            <w:r w:rsidRPr="00932CA9">
              <w:rPr>
                <w:lang w:val="ru-RU"/>
              </w:rPr>
              <w:t>математика</w:t>
            </w:r>
            <w:r w:rsidRPr="00733445">
              <w:t xml:space="preserve">: </w:t>
            </w:r>
            <w:r w:rsidRPr="00932CA9">
              <w:rPr>
                <w:lang w:val="ru-RU"/>
              </w:rPr>
              <w:t>підручник</w:t>
            </w:r>
            <w:r w:rsidRPr="00733445">
              <w:t>/</w:t>
            </w:r>
            <w:r w:rsidRPr="00932CA9">
              <w:rPr>
                <w:lang w:val="ru-RU"/>
              </w:rPr>
              <w:t>Ю</w:t>
            </w:r>
            <w:r w:rsidRPr="00733445">
              <w:t>.</w:t>
            </w:r>
            <w:r w:rsidRPr="00932CA9">
              <w:rPr>
                <w:lang w:val="ru-RU"/>
              </w:rPr>
              <w:t>В</w:t>
            </w:r>
            <w:r w:rsidRPr="00733445">
              <w:t>.</w:t>
            </w:r>
            <w:r w:rsidRPr="00932CA9">
              <w:rPr>
                <w:lang w:val="ru-RU"/>
              </w:rPr>
              <w:t>Нікольський</w:t>
            </w:r>
            <w:r w:rsidRPr="00733445">
              <w:t xml:space="preserve"> [</w:t>
            </w:r>
            <w:r w:rsidRPr="00932CA9">
              <w:rPr>
                <w:lang w:val="ru-RU"/>
              </w:rPr>
              <w:t>та</w:t>
            </w:r>
            <w:r w:rsidRPr="00733445">
              <w:t xml:space="preserve"> </w:t>
            </w:r>
            <w:r w:rsidRPr="00932CA9">
              <w:rPr>
                <w:lang w:val="ru-RU"/>
              </w:rPr>
              <w:t>ін</w:t>
            </w:r>
            <w:r w:rsidRPr="00733445">
              <w:t xml:space="preserve">.]; </w:t>
            </w:r>
            <w:r w:rsidRPr="00932CA9">
              <w:rPr>
                <w:lang w:val="ru-RU"/>
              </w:rPr>
              <w:t>Мін</w:t>
            </w:r>
            <w:r w:rsidRPr="00733445">
              <w:t>-</w:t>
            </w:r>
            <w:r w:rsidRPr="00932CA9">
              <w:rPr>
                <w:lang w:val="ru-RU"/>
              </w:rPr>
              <w:t>во</w:t>
            </w:r>
            <w:r w:rsidRPr="00733445">
              <w:t xml:space="preserve"> </w:t>
            </w:r>
            <w:r w:rsidRPr="00932CA9">
              <w:rPr>
                <w:lang w:val="ru-RU"/>
              </w:rPr>
              <w:t>освіти</w:t>
            </w:r>
            <w:r w:rsidRPr="00733445">
              <w:t xml:space="preserve"> </w:t>
            </w:r>
            <w:r w:rsidRPr="00932CA9">
              <w:rPr>
                <w:lang w:val="ru-RU"/>
              </w:rPr>
              <w:t>і</w:t>
            </w:r>
            <w:r w:rsidRPr="00733445">
              <w:t xml:space="preserve"> </w:t>
            </w:r>
            <w:r w:rsidRPr="00932CA9">
              <w:rPr>
                <w:lang w:val="ru-RU"/>
              </w:rPr>
              <w:t>науки</w:t>
            </w:r>
            <w:r w:rsidRPr="00733445">
              <w:t xml:space="preserve"> </w:t>
            </w:r>
            <w:r w:rsidRPr="00932CA9">
              <w:rPr>
                <w:lang w:val="ru-RU"/>
              </w:rPr>
              <w:t>України</w:t>
            </w:r>
            <w:r w:rsidRPr="00733445">
              <w:t xml:space="preserve">; </w:t>
            </w:r>
            <w:r w:rsidRPr="00932CA9">
              <w:rPr>
                <w:lang w:val="ru-RU"/>
              </w:rPr>
              <w:t>за</w:t>
            </w:r>
            <w:r w:rsidRPr="00733445">
              <w:t xml:space="preserve"> </w:t>
            </w:r>
            <w:r w:rsidRPr="00932CA9">
              <w:rPr>
                <w:lang w:val="ru-RU"/>
              </w:rPr>
              <w:t>ред</w:t>
            </w:r>
            <w:r w:rsidRPr="00733445">
              <w:t xml:space="preserve">. </w:t>
            </w:r>
            <w:r w:rsidRPr="00932CA9">
              <w:rPr>
                <w:lang w:val="ru-RU"/>
              </w:rPr>
              <w:t>В.В.Пасічника .-Львів:Магнолія-2006,2010 .-431с.</w:t>
            </w:r>
          </w:p>
          <w:p w:rsidR="00932CA9" w:rsidRPr="00932CA9" w:rsidRDefault="00932CA9" w:rsidP="00C133E9">
            <w:pPr>
              <w:pStyle w:val="af6"/>
              <w:tabs>
                <w:tab w:val="left" w:pos="142"/>
                <w:tab w:val="left" w:pos="284"/>
              </w:tabs>
              <w:contextualSpacing/>
              <w:rPr>
                <w:lang w:val="ru-RU"/>
              </w:rPr>
            </w:pPr>
            <w:r>
              <w:rPr>
                <w:lang w:val="ru-RU"/>
              </w:rPr>
              <w:t>4.</w:t>
            </w:r>
            <w:r w:rsidRPr="00932CA9">
              <w:rPr>
                <w:lang w:val="ru-RU"/>
              </w:rPr>
              <w:t xml:space="preserve">Міхайленко В.М., Федоренко Н.Д., Демченко В.В. Дискретна математика. Підручник. К. ЄУ., 2003., 318 с. </w:t>
            </w:r>
          </w:p>
          <w:p w:rsidR="00932CA9" w:rsidRPr="00932CA9" w:rsidRDefault="00932CA9" w:rsidP="00F37996">
            <w:pPr>
              <w:pStyle w:val="af6"/>
              <w:tabs>
                <w:tab w:val="left" w:pos="142"/>
                <w:tab w:val="left" w:pos="284"/>
              </w:tabs>
              <w:contextualSpacing/>
              <w:rPr>
                <w:lang w:val="ru-RU"/>
              </w:rPr>
            </w:pPr>
            <w:r>
              <w:rPr>
                <w:lang w:val="ru-RU"/>
              </w:rPr>
              <w:t>5.</w:t>
            </w:r>
            <w:r w:rsidRPr="00932CA9">
              <w:rPr>
                <w:lang w:val="ru-RU"/>
              </w:rPr>
              <w:t>Акімов О.Е. Дискретная математика. -М., Лаборатория базовых знаний, 2001, 350 с.</w:t>
            </w:r>
          </w:p>
          <w:p w:rsidR="00FE2C9F" w:rsidRPr="00455302" w:rsidRDefault="00932CA9" w:rsidP="00F37996">
            <w:pPr>
              <w:contextualSpacing/>
              <w:rPr>
                <w:b/>
              </w:rPr>
            </w:pPr>
            <w:r>
              <w:rPr>
                <w:lang w:val="ru-RU"/>
              </w:rPr>
              <w:t>6.</w:t>
            </w:r>
            <w:r w:rsidRPr="00932CA9">
              <w:rPr>
                <w:lang w:val="ru-RU"/>
              </w:rPr>
              <w:t>Иванов Б.Н. Дискретная математика – М., Лаборат. баз.зн., 2002 г. 288 с.</w:t>
            </w:r>
          </w:p>
        </w:tc>
      </w:tr>
      <w:tr w:rsidR="00FE2C9F" w:rsidRPr="00CA7568" w:rsidTr="00913925">
        <w:trPr>
          <w:cantSplit/>
          <w:trHeight w:val="1335"/>
        </w:trPr>
        <w:tc>
          <w:tcPr>
            <w:tcW w:w="5000" w:type="pct"/>
            <w:gridSpan w:val="10"/>
            <w:tcBorders>
              <w:top w:val="single" w:sz="4" w:space="0" w:color="auto"/>
              <w:left w:val="single" w:sz="4" w:space="0" w:color="auto"/>
              <w:bottom w:val="single" w:sz="4" w:space="0" w:color="auto"/>
              <w:right w:val="single" w:sz="4" w:space="0" w:color="auto"/>
            </w:tcBorders>
          </w:tcPr>
          <w:p w:rsidR="00FE2C9F" w:rsidRPr="00455302" w:rsidRDefault="00FE2C9F" w:rsidP="00266C3D">
            <w:pPr>
              <w:rPr>
                <w:b/>
              </w:rPr>
            </w:pPr>
            <w:r>
              <w:rPr>
                <w:b/>
              </w:rPr>
              <w:t>19) Додаткові</w:t>
            </w:r>
            <w:r>
              <w:rPr>
                <w:b/>
                <w:lang w:val="uk-UA"/>
              </w:rPr>
              <w:t>джерела</w:t>
            </w:r>
            <w:r w:rsidRPr="00455302">
              <w:rPr>
                <w:b/>
              </w:rPr>
              <w:t>:</w:t>
            </w:r>
          </w:p>
          <w:p w:rsidR="00913925" w:rsidRPr="00913925" w:rsidRDefault="00913925" w:rsidP="00932CA9">
            <w:pPr>
              <w:pStyle w:val="af6"/>
              <w:tabs>
                <w:tab w:val="left" w:pos="142"/>
                <w:tab w:val="left" w:pos="284"/>
              </w:tabs>
              <w:contextualSpacing/>
            </w:pPr>
            <w:r>
              <w:t>1.</w:t>
            </w:r>
            <w:r w:rsidRPr="00913925">
              <w:rPr>
                <w:lang w:val="ru-RU"/>
              </w:rPr>
              <w:t>ФедоренкоН</w:t>
            </w:r>
            <w:r w:rsidRPr="00913925">
              <w:t>.</w:t>
            </w:r>
            <w:r w:rsidRPr="00913925">
              <w:rPr>
                <w:lang w:val="ru-RU"/>
              </w:rPr>
              <w:t>Д</w:t>
            </w:r>
            <w:r w:rsidRPr="00913925">
              <w:t xml:space="preserve">., </w:t>
            </w:r>
            <w:r w:rsidRPr="00913925">
              <w:rPr>
                <w:lang w:val="ru-RU"/>
              </w:rPr>
              <w:t>ДемченкоВ</w:t>
            </w:r>
            <w:r w:rsidRPr="00913925">
              <w:t>.</w:t>
            </w:r>
            <w:r w:rsidRPr="00913925">
              <w:rPr>
                <w:lang w:val="ru-RU"/>
              </w:rPr>
              <w:t>В</w:t>
            </w:r>
            <w:r w:rsidRPr="00913925">
              <w:t xml:space="preserve">., </w:t>
            </w:r>
            <w:r w:rsidRPr="00913925">
              <w:rPr>
                <w:lang w:val="ru-RU"/>
              </w:rPr>
              <w:t>Основидискретногоаналізу</w:t>
            </w:r>
            <w:r w:rsidRPr="00913925">
              <w:t xml:space="preserve">. </w:t>
            </w:r>
            <w:r w:rsidRPr="00913925">
              <w:rPr>
                <w:lang w:val="ru-RU"/>
              </w:rPr>
              <w:t>Навчальнийпосібник</w:t>
            </w:r>
            <w:r w:rsidRPr="00913925">
              <w:t xml:space="preserve">. - </w:t>
            </w:r>
            <w:r w:rsidRPr="00913925">
              <w:rPr>
                <w:lang w:val="ru-RU"/>
              </w:rPr>
              <w:t>К</w:t>
            </w:r>
            <w:r w:rsidRPr="00913925">
              <w:t xml:space="preserve">. </w:t>
            </w:r>
            <w:r w:rsidRPr="00913925">
              <w:rPr>
                <w:lang w:val="ru-RU"/>
              </w:rPr>
              <w:t>КНУБА</w:t>
            </w:r>
            <w:r w:rsidRPr="00913925">
              <w:t xml:space="preserve">, 2003. -108 </w:t>
            </w:r>
            <w:r w:rsidRPr="00913925">
              <w:rPr>
                <w:lang w:val="ru-RU"/>
              </w:rPr>
              <w:t>с</w:t>
            </w:r>
            <w:r w:rsidRPr="00913925">
              <w:t>.</w:t>
            </w:r>
          </w:p>
          <w:p w:rsidR="00913925" w:rsidRPr="00913925" w:rsidRDefault="00913925" w:rsidP="00932CA9">
            <w:pPr>
              <w:pStyle w:val="af6"/>
              <w:tabs>
                <w:tab w:val="left" w:pos="142"/>
                <w:tab w:val="left" w:pos="284"/>
              </w:tabs>
              <w:contextualSpacing/>
              <w:rPr>
                <w:lang w:val="ru-RU"/>
              </w:rPr>
            </w:pPr>
            <w:r w:rsidRPr="00913925">
              <w:t>2.</w:t>
            </w:r>
            <w:r w:rsidRPr="00913925">
              <w:rPr>
                <w:lang w:val="ru-RU"/>
              </w:rPr>
              <w:t>МіхайленкоВ</w:t>
            </w:r>
            <w:r w:rsidRPr="00913925">
              <w:t>.</w:t>
            </w:r>
            <w:r w:rsidRPr="00913925">
              <w:rPr>
                <w:lang w:val="ru-RU"/>
              </w:rPr>
              <w:t>М</w:t>
            </w:r>
            <w:r w:rsidRPr="00913925">
              <w:t xml:space="preserve">., </w:t>
            </w:r>
            <w:r w:rsidRPr="00913925">
              <w:rPr>
                <w:lang w:val="ru-RU"/>
              </w:rPr>
              <w:t>ФедоренкоН</w:t>
            </w:r>
            <w:r w:rsidRPr="00913925">
              <w:t>.</w:t>
            </w:r>
            <w:r w:rsidRPr="00913925">
              <w:rPr>
                <w:lang w:val="ru-RU"/>
              </w:rPr>
              <w:t>Д</w:t>
            </w:r>
            <w:r w:rsidRPr="00913925">
              <w:t xml:space="preserve">., </w:t>
            </w:r>
            <w:r w:rsidRPr="00913925">
              <w:rPr>
                <w:lang w:val="ru-RU"/>
              </w:rPr>
              <w:t>Спеціальнірозділиматематики</w:t>
            </w:r>
            <w:r w:rsidRPr="00913925">
              <w:t xml:space="preserve">. </w:t>
            </w:r>
            <w:r w:rsidRPr="00913925">
              <w:rPr>
                <w:lang w:val="ru-RU"/>
              </w:rPr>
              <w:t>К</w:t>
            </w:r>
            <w:r w:rsidRPr="00913925">
              <w:t xml:space="preserve">. </w:t>
            </w:r>
            <w:r w:rsidRPr="00913925">
              <w:rPr>
                <w:lang w:val="ru-RU"/>
              </w:rPr>
              <w:t>Вищашкола</w:t>
            </w:r>
            <w:r w:rsidRPr="00913925">
              <w:t xml:space="preserve">, </w:t>
            </w:r>
            <w:r w:rsidRPr="00913925">
              <w:rPr>
                <w:lang w:val="ru-RU"/>
              </w:rPr>
              <w:t>1992, - 214 с.</w:t>
            </w:r>
          </w:p>
          <w:p w:rsidR="00913925" w:rsidRPr="00913925" w:rsidRDefault="00913925" w:rsidP="00932CA9">
            <w:pPr>
              <w:pStyle w:val="af6"/>
              <w:tabs>
                <w:tab w:val="left" w:pos="142"/>
                <w:tab w:val="left" w:pos="284"/>
              </w:tabs>
              <w:contextualSpacing/>
              <w:rPr>
                <w:lang w:val="ru-RU"/>
              </w:rPr>
            </w:pPr>
            <w:r w:rsidRPr="00913925">
              <w:rPr>
                <w:lang w:val="ru-RU"/>
              </w:rPr>
              <w:t>3.Кузнецов О.П., Адельсон-Вельский П.М. Дискретная математика для инженера. – М.: Энергоатомиздат, 1998. – 480с.</w:t>
            </w:r>
          </w:p>
          <w:p w:rsidR="00913925" w:rsidRPr="00913925" w:rsidRDefault="00913925" w:rsidP="00932CA9">
            <w:pPr>
              <w:pStyle w:val="af6"/>
              <w:tabs>
                <w:tab w:val="left" w:pos="142"/>
                <w:tab w:val="left" w:pos="284"/>
              </w:tabs>
              <w:contextualSpacing/>
              <w:rPr>
                <w:lang w:val="ru-RU"/>
              </w:rPr>
            </w:pPr>
            <w:r w:rsidRPr="00913925">
              <w:rPr>
                <w:lang w:val="ru-RU"/>
              </w:rPr>
              <w:t>4.Новиков П.С. Элементы математической логики. – М.: Наука, 1973. – 399с.</w:t>
            </w:r>
          </w:p>
          <w:p w:rsidR="00FE2C9F" w:rsidRPr="00455302" w:rsidRDefault="00913925" w:rsidP="00932CA9">
            <w:pPr>
              <w:pStyle w:val="af6"/>
              <w:tabs>
                <w:tab w:val="left" w:pos="142"/>
                <w:tab w:val="left" w:pos="284"/>
              </w:tabs>
              <w:spacing w:after="0"/>
              <w:contextualSpacing/>
              <w:rPr>
                <w:b/>
              </w:rPr>
            </w:pPr>
            <w:r w:rsidRPr="00913925">
              <w:rPr>
                <w:lang w:val="ru-RU"/>
              </w:rPr>
              <w:t>5.Яблонский С.В. Введение в дискретную математику. М.: Наука, 1986. – 384с.</w:t>
            </w:r>
          </w:p>
        </w:tc>
      </w:tr>
      <w:tr w:rsidR="002D6681" w:rsidRPr="007B0436" w:rsidTr="00913925">
        <w:trPr>
          <w:cantSplit/>
        </w:trPr>
        <w:tc>
          <w:tcPr>
            <w:tcW w:w="5000" w:type="pct"/>
            <w:gridSpan w:val="10"/>
            <w:tcBorders>
              <w:top w:val="single" w:sz="4" w:space="0" w:color="auto"/>
              <w:left w:val="single" w:sz="4" w:space="0" w:color="auto"/>
              <w:bottom w:val="single" w:sz="4" w:space="0" w:color="auto"/>
              <w:right w:val="single" w:sz="4" w:space="0" w:color="auto"/>
            </w:tcBorders>
          </w:tcPr>
          <w:p w:rsidR="002D6681" w:rsidRPr="002240D0" w:rsidRDefault="002D6681" w:rsidP="006E1574">
            <w:pPr>
              <w:spacing w:before="40" w:after="40"/>
              <w:ind w:left="360" w:hanging="360"/>
              <w:rPr>
                <w:b/>
                <w:lang w:val="uk-UA"/>
              </w:rPr>
            </w:pPr>
            <w:r w:rsidRPr="002240D0">
              <w:rPr>
                <w:b/>
                <w:bCs/>
                <w:lang w:val="uk-UA"/>
              </w:rPr>
              <w:t xml:space="preserve">20) </w:t>
            </w:r>
            <w:r w:rsidRPr="002240D0">
              <w:rPr>
                <w:b/>
                <w:lang w:val="uk-UA"/>
              </w:rPr>
              <w:t>Система оцінювання навчальних досягнень (розподіл балів):</w:t>
            </w:r>
          </w:p>
        </w:tc>
      </w:tr>
      <w:tr w:rsidR="002D6681" w:rsidRPr="007B0436" w:rsidTr="00913925">
        <w:trPr>
          <w:cantSplit/>
        </w:trPr>
        <w:tc>
          <w:tcPr>
            <w:tcW w:w="3567" w:type="pct"/>
            <w:gridSpan w:val="7"/>
            <w:tcBorders>
              <w:top w:val="single" w:sz="4" w:space="0" w:color="auto"/>
              <w:left w:val="single" w:sz="4" w:space="0" w:color="auto"/>
              <w:bottom w:val="single" w:sz="4" w:space="0" w:color="auto"/>
              <w:right w:val="single" w:sz="4" w:space="0" w:color="auto"/>
            </w:tcBorders>
          </w:tcPr>
          <w:p w:rsidR="002D6681" w:rsidRPr="002240D0" w:rsidRDefault="002D6681" w:rsidP="006E1574">
            <w:pPr>
              <w:spacing w:before="40" w:after="40"/>
              <w:ind w:left="360" w:hanging="360"/>
              <w:jc w:val="center"/>
              <w:rPr>
                <w:b/>
                <w:bCs/>
                <w:lang w:val="uk-UA"/>
              </w:rPr>
            </w:pPr>
            <w:r w:rsidRPr="002240D0">
              <w:rPr>
                <w:lang w:val="uk-UA"/>
              </w:rPr>
              <w:t>Поточне оцінювання</w:t>
            </w:r>
          </w:p>
        </w:tc>
        <w:tc>
          <w:tcPr>
            <w:tcW w:w="761" w:type="pct"/>
            <w:gridSpan w:val="2"/>
            <w:vMerge w:val="restart"/>
            <w:tcBorders>
              <w:top w:val="single" w:sz="4" w:space="0" w:color="auto"/>
              <w:left w:val="single" w:sz="4" w:space="0" w:color="auto"/>
              <w:bottom w:val="single" w:sz="4" w:space="0" w:color="auto"/>
              <w:right w:val="single" w:sz="4" w:space="0" w:color="auto"/>
            </w:tcBorders>
          </w:tcPr>
          <w:p w:rsidR="002D6681" w:rsidRPr="002240D0" w:rsidRDefault="0027283D" w:rsidP="00994867">
            <w:pPr>
              <w:spacing w:before="40" w:after="40"/>
              <w:jc w:val="center"/>
              <w:rPr>
                <w:b/>
                <w:bCs/>
                <w:lang w:val="uk-UA"/>
              </w:rPr>
            </w:pPr>
            <w:r>
              <w:t xml:space="preserve">Підсумковий </w:t>
            </w:r>
            <w:r>
              <w:rPr>
                <w:lang w:val="uk-UA"/>
              </w:rPr>
              <w:t xml:space="preserve">контроль </w:t>
            </w:r>
            <w:r>
              <w:t>(</w:t>
            </w:r>
            <w:r w:rsidR="00994867">
              <w:rPr>
                <w:lang w:val="uk-UA"/>
              </w:rPr>
              <w:t>іспит</w:t>
            </w:r>
            <w:r>
              <w:t>)</w:t>
            </w:r>
          </w:p>
        </w:tc>
        <w:tc>
          <w:tcPr>
            <w:tcW w:w="672" w:type="pct"/>
            <w:vMerge w:val="restart"/>
            <w:tcBorders>
              <w:top w:val="single" w:sz="4" w:space="0" w:color="auto"/>
              <w:left w:val="single" w:sz="4" w:space="0" w:color="auto"/>
              <w:bottom w:val="single" w:sz="4" w:space="0" w:color="auto"/>
              <w:right w:val="single" w:sz="4" w:space="0" w:color="auto"/>
            </w:tcBorders>
          </w:tcPr>
          <w:p w:rsidR="002D6681" w:rsidRPr="002240D0" w:rsidRDefault="002D6681" w:rsidP="006E1574">
            <w:pPr>
              <w:spacing w:before="40" w:after="40"/>
              <w:ind w:left="360" w:hanging="360"/>
              <w:jc w:val="center"/>
              <w:rPr>
                <w:b/>
                <w:bCs/>
                <w:lang w:val="uk-UA"/>
              </w:rPr>
            </w:pPr>
            <w:r w:rsidRPr="002240D0">
              <w:rPr>
                <w:lang w:val="uk-UA"/>
              </w:rPr>
              <w:t>Сума</w:t>
            </w:r>
          </w:p>
        </w:tc>
      </w:tr>
      <w:tr w:rsidR="0027283D" w:rsidRPr="007B0436" w:rsidTr="00913925">
        <w:trPr>
          <w:cantSplit/>
        </w:trPr>
        <w:tc>
          <w:tcPr>
            <w:tcW w:w="3567" w:type="pct"/>
            <w:gridSpan w:val="7"/>
            <w:tcBorders>
              <w:top w:val="single" w:sz="4" w:space="0" w:color="auto"/>
              <w:left w:val="single" w:sz="4" w:space="0" w:color="auto"/>
              <w:bottom w:val="single" w:sz="4" w:space="0" w:color="auto"/>
              <w:right w:val="single" w:sz="4" w:space="0" w:color="auto"/>
            </w:tcBorders>
          </w:tcPr>
          <w:p w:rsidR="0027283D" w:rsidRPr="002240D0" w:rsidRDefault="0027283D" w:rsidP="006E1574">
            <w:pPr>
              <w:spacing w:before="40" w:after="40"/>
              <w:ind w:left="360" w:hanging="360"/>
              <w:jc w:val="center"/>
              <w:rPr>
                <w:lang w:val="uk-UA"/>
              </w:rPr>
            </w:pPr>
            <w:r>
              <w:t>Змістовні модулі</w:t>
            </w:r>
          </w:p>
        </w:tc>
        <w:tc>
          <w:tcPr>
            <w:tcW w:w="761" w:type="pct"/>
            <w:gridSpan w:val="2"/>
            <w:vMerge/>
            <w:tcBorders>
              <w:top w:val="single" w:sz="4" w:space="0" w:color="auto"/>
              <w:left w:val="single" w:sz="4" w:space="0" w:color="auto"/>
              <w:bottom w:val="single" w:sz="4" w:space="0" w:color="auto"/>
              <w:right w:val="single" w:sz="4" w:space="0" w:color="auto"/>
            </w:tcBorders>
          </w:tcPr>
          <w:p w:rsidR="0027283D" w:rsidRPr="002240D0" w:rsidRDefault="0027283D" w:rsidP="006E1574">
            <w:pPr>
              <w:spacing w:before="40" w:after="40"/>
              <w:jc w:val="center"/>
              <w:rPr>
                <w:lang w:val="uk-UA"/>
              </w:rPr>
            </w:pPr>
          </w:p>
        </w:tc>
        <w:tc>
          <w:tcPr>
            <w:tcW w:w="672" w:type="pct"/>
            <w:vMerge/>
            <w:tcBorders>
              <w:top w:val="single" w:sz="4" w:space="0" w:color="auto"/>
              <w:left w:val="single" w:sz="4" w:space="0" w:color="auto"/>
              <w:bottom w:val="single" w:sz="4" w:space="0" w:color="auto"/>
              <w:right w:val="single" w:sz="4" w:space="0" w:color="auto"/>
            </w:tcBorders>
          </w:tcPr>
          <w:p w:rsidR="0027283D" w:rsidRPr="002240D0" w:rsidRDefault="0027283D" w:rsidP="006E1574">
            <w:pPr>
              <w:spacing w:before="40" w:after="40"/>
              <w:ind w:left="360" w:hanging="360"/>
              <w:jc w:val="center"/>
              <w:rPr>
                <w:lang w:val="uk-UA"/>
              </w:rPr>
            </w:pPr>
          </w:p>
        </w:tc>
      </w:tr>
      <w:tr w:rsidR="00F13EE9" w:rsidRPr="007B0436" w:rsidTr="00F13EE9">
        <w:trPr>
          <w:cantSplit/>
          <w:trHeight w:val="340"/>
        </w:trPr>
        <w:tc>
          <w:tcPr>
            <w:tcW w:w="1848" w:type="pct"/>
            <w:gridSpan w:val="4"/>
            <w:tcBorders>
              <w:top w:val="single" w:sz="4" w:space="0" w:color="auto"/>
              <w:left w:val="single" w:sz="4" w:space="0" w:color="auto"/>
              <w:bottom w:val="single" w:sz="4" w:space="0" w:color="auto"/>
              <w:right w:val="single" w:sz="4" w:space="0" w:color="auto"/>
            </w:tcBorders>
          </w:tcPr>
          <w:p w:rsidR="00F13EE9" w:rsidRPr="00F13EE9" w:rsidRDefault="00F13EE9" w:rsidP="006E1574">
            <w:pPr>
              <w:spacing w:before="40" w:after="40"/>
              <w:jc w:val="center"/>
              <w:rPr>
                <w:b/>
                <w:lang w:val="uk-UA"/>
              </w:rPr>
            </w:pPr>
            <w:r w:rsidRPr="00F13EE9">
              <w:rPr>
                <w:b/>
                <w:lang w:val="uk-UA"/>
              </w:rPr>
              <w:t>1</w:t>
            </w:r>
          </w:p>
        </w:tc>
        <w:tc>
          <w:tcPr>
            <w:tcW w:w="1719" w:type="pct"/>
            <w:gridSpan w:val="3"/>
            <w:tcBorders>
              <w:top w:val="single" w:sz="4" w:space="0" w:color="auto"/>
              <w:left w:val="single" w:sz="4" w:space="0" w:color="auto"/>
              <w:bottom w:val="single" w:sz="4" w:space="0" w:color="auto"/>
              <w:right w:val="single" w:sz="4" w:space="0" w:color="auto"/>
            </w:tcBorders>
          </w:tcPr>
          <w:p w:rsidR="00F13EE9" w:rsidRPr="00F13EE9" w:rsidRDefault="00F13EE9" w:rsidP="006E1574">
            <w:pPr>
              <w:spacing w:before="40" w:after="40"/>
              <w:jc w:val="center"/>
              <w:rPr>
                <w:b/>
                <w:lang w:val="uk-UA"/>
              </w:rPr>
            </w:pPr>
            <w:r w:rsidRPr="00F13EE9">
              <w:rPr>
                <w:b/>
                <w:lang w:val="uk-UA"/>
              </w:rPr>
              <w:t>2</w:t>
            </w:r>
          </w:p>
          <w:p w:rsidR="00F13EE9" w:rsidRPr="002240D0" w:rsidRDefault="00F13EE9" w:rsidP="006E1574">
            <w:pPr>
              <w:spacing w:before="40" w:after="40"/>
              <w:jc w:val="center"/>
              <w:rPr>
                <w:lang w:val="uk-UA"/>
              </w:rPr>
            </w:pPr>
          </w:p>
        </w:tc>
        <w:tc>
          <w:tcPr>
            <w:tcW w:w="761" w:type="pct"/>
            <w:gridSpan w:val="2"/>
            <w:vMerge/>
            <w:tcBorders>
              <w:left w:val="single" w:sz="4" w:space="0" w:color="auto"/>
              <w:bottom w:val="single" w:sz="4" w:space="0" w:color="auto"/>
              <w:right w:val="single" w:sz="4" w:space="0" w:color="auto"/>
            </w:tcBorders>
          </w:tcPr>
          <w:p w:rsidR="00F13EE9" w:rsidRPr="002240D0" w:rsidRDefault="00F13EE9" w:rsidP="006E1574">
            <w:pPr>
              <w:spacing w:before="40" w:after="40"/>
              <w:ind w:left="360" w:hanging="360"/>
              <w:rPr>
                <w:b/>
                <w:bCs/>
                <w:lang w:val="uk-UA"/>
              </w:rPr>
            </w:pPr>
          </w:p>
        </w:tc>
        <w:tc>
          <w:tcPr>
            <w:tcW w:w="672" w:type="pct"/>
            <w:vMerge/>
            <w:tcBorders>
              <w:left w:val="single" w:sz="4" w:space="0" w:color="auto"/>
              <w:bottom w:val="single" w:sz="4" w:space="0" w:color="auto"/>
              <w:right w:val="single" w:sz="4" w:space="0" w:color="auto"/>
            </w:tcBorders>
          </w:tcPr>
          <w:p w:rsidR="00F13EE9" w:rsidRPr="002240D0" w:rsidRDefault="00F13EE9" w:rsidP="006E1574">
            <w:pPr>
              <w:spacing w:before="40" w:after="40"/>
              <w:ind w:left="360" w:hanging="360"/>
              <w:jc w:val="center"/>
              <w:rPr>
                <w:b/>
                <w:bCs/>
                <w:lang w:val="uk-UA"/>
              </w:rPr>
            </w:pPr>
          </w:p>
        </w:tc>
      </w:tr>
      <w:tr w:rsidR="00F13EE9" w:rsidRPr="007B0436" w:rsidTr="00F13EE9">
        <w:trPr>
          <w:cantSplit/>
        </w:trPr>
        <w:tc>
          <w:tcPr>
            <w:tcW w:w="1848" w:type="pct"/>
            <w:gridSpan w:val="4"/>
            <w:tcBorders>
              <w:top w:val="single" w:sz="4" w:space="0" w:color="auto"/>
              <w:left w:val="single" w:sz="4" w:space="0" w:color="auto"/>
              <w:bottom w:val="single" w:sz="4" w:space="0" w:color="auto"/>
              <w:right w:val="single" w:sz="4" w:space="0" w:color="auto"/>
            </w:tcBorders>
          </w:tcPr>
          <w:p w:rsidR="00F13EE9" w:rsidRPr="002240D0" w:rsidRDefault="00994867" w:rsidP="00994867">
            <w:pPr>
              <w:spacing w:before="40" w:after="40"/>
              <w:ind w:left="360" w:hanging="360"/>
              <w:jc w:val="center"/>
              <w:rPr>
                <w:bCs/>
                <w:lang w:val="uk-UA"/>
              </w:rPr>
            </w:pPr>
            <w:r>
              <w:rPr>
                <w:bCs/>
                <w:lang w:val="uk-UA"/>
              </w:rPr>
              <w:t>65</w:t>
            </w:r>
          </w:p>
        </w:tc>
        <w:tc>
          <w:tcPr>
            <w:tcW w:w="1719" w:type="pct"/>
            <w:gridSpan w:val="3"/>
            <w:tcBorders>
              <w:top w:val="single" w:sz="4" w:space="0" w:color="auto"/>
              <w:left w:val="single" w:sz="4" w:space="0" w:color="auto"/>
              <w:bottom w:val="single" w:sz="4" w:space="0" w:color="auto"/>
              <w:right w:val="single" w:sz="4" w:space="0" w:color="auto"/>
            </w:tcBorders>
          </w:tcPr>
          <w:p w:rsidR="00F13EE9" w:rsidRPr="002240D0" w:rsidRDefault="00994867" w:rsidP="0027283D">
            <w:pPr>
              <w:spacing w:before="40" w:after="40"/>
              <w:ind w:left="360" w:hanging="360"/>
              <w:jc w:val="center"/>
              <w:rPr>
                <w:bCs/>
                <w:lang w:val="uk-UA"/>
              </w:rPr>
            </w:pPr>
            <w:r>
              <w:rPr>
                <w:bCs/>
                <w:lang w:val="uk-UA"/>
              </w:rPr>
              <w:t>25</w:t>
            </w:r>
          </w:p>
        </w:tc>
        <w:tc>
          <w:tcPr>
            <w:tcW w:w="761" w:type="pct"/>
            <w:gridSpan w:val="2"/>
            <w:tcBorders>
              <w:top w:val="single" w:sz="4" w:space="0" w:color="auto"/>
              <w:left w:val="single" w:sz="4" w:space="0" w:color="auto"/>
              <w:bottom w:val="single" w:sz="4" w:space="0" w:color="auto"/>
              <w:right w:val="single" w:sz="4" w:space="0" w:color="auto"/>
            </w:tcBorders>
          </w:tcPr>
          <w:p w:rsidR="00F13EE9" w:rsidRPr="002240D0" w:rsidRDefault="00851F19" w:rsidP="006E1574">
            <w:pPr>
              <w:spacing w:before="40" w:after="40"/>
              <w:ind w:left="360" w:hanging="360"/>
              <w:jc w:val="center"/>
              <w:rPr>
                <w:b/>
                <w:bCs/>
                <w:lang w:val="uk-UA"/>
              </w:rPr>
            </w:pPr>
            <w:r>
              <w:rPr>
                <w:lang w:val="uk-UA"/>
              </w:rPr>
              <w:t>10</w:t>
            </w:r>
          </w:p>
        </w:tc>
        <w:tc>
          <w:tcPr>
            <w:tcW w:w="672" w:type="pct"/>
            <w:tcBorders>
              <w:top w:val="single" w:sz="4" w:space="0" w:color="auto"/>
              <w:left w:val="single" w:sz="4" w:space="0" w:color="auto"/>
              <w:bottom w:val="single" w:sz="4" w:space="0" w:color="auto"/>
              <w:right w:val="single" w:sz="4" w:space="0" w:color="auto"/>
            </w:tcBorders>
          </w:tcPr>
          <w:p w:rsidR="00F13EE9" w:rsidRPr="002240D0" w:rsidRDefault="00F13EE9" w:rsidP="006E1574">
            <w:pPr>
              <w:spacing w:before="40" w:after="40"/>
              <w:ind w:left="360" w:hanging="360"/>
              <w:jc w:val="center"/>
              <w:rPr>
                <w:b/>
                <w:bCs/>
                <w:lang w:val="uk-UA"/>
              </w:rPr>
            </w:pPr>
            <w:r w:rsidRPr="002240D0">
              <w:rPr>
                <w:lang w:val="uk-UA"/>
              </w:rPr>
              <w:t>100</w:t>
            </w:r>
          </w:p>
        </w:tc>
      </w:tr>
      <w:tr w:rsidR="002D6681" w:rsidRPr="00562952" w:rsidTr="00913925">
        <w:trPr>
          <w:cantSplit/>
        </w:trPr>
        <w:tc>
          <w:tcPr>
            <w:tcW w:w="5000" w:type="pct"/>
            <w:gridSpan w:val="10"/>
            <w:tcBorders>
              <w:top w:val="single" w:sz="4" w:space="0" w:color="auto"/>
              <w:left w:val="single" w:sz="4" w:space="0" w:color="auto"/>
              <w:bottom w:val="single" w:sz="4" w:space="0" w:color="auto"/>
              <w:right w:val="single" w:sz="4" w:space="0" w:color="auto"/>
            </w:tcBorders>
          </w:tcPr>
          <w:p w:rsidR="002D6681" w:rsidRPr="002240D0" w:rsidRDefault="002D6681" w:rsidP="00994867">
            <w:pPr>
              <w:contextualSpacing/>
              <w:jc w:val="both"/>
              <w:rPr>
                <w:b/>
                <w:lang w:val="uk-UA"/>
              </w:rPr>
            </w:pPr>
            <w:r w:rsidRPr="002240D0">
              <w:rPr>
                <w:b/>
              </w:rPr>
              <w:t>2</w:t>
            </w:r>
            <w:r w:rsidRPr="002240D0">
              <w:rPr>
                <w:b/>
                <w:lang w:val="uk-UA"/>
              </w:rPr>
              <w:t>1</w:t>
            </w:r>
            <w:r w:rsidRPr="002240D0">
              <w:rPr>
                <w:b/>
              </w:rPr>
              <w:t>) Умови допуску до підсумкового контрол</w:t>
            </w:r>
            <w:r w:rsidRPr="002240D0">
              <w:rPr>
                <w:b/>
                <w:lang w:val="uk-UA"/>
              </w:rPr>
              <w:t>ю:</w:t>
            </w:r>
          </w:p>
          <w:p w:rsidR="0027283D" w:rsidRDefault="0027283D" w:rsidP="00994867">
            <w:pPr>
              <w:tabs>
                <w:tab w:val="left" w:pos="2955"/>
              </w:tabs>
              <w:ind w:left="357" w:hanging="357"/>
              <w:contextualSpacing/>
            </w:pPr>
            <w:r>
              <w:t xml:space="preserve">- відвідування лекцій; </w:t>
            </w:r>
            <w:r w:rsidR="00DE01C2">
              <w:tab/>
            </w:r>
          </w:p>
          <w:p w:rsidR="0027283D" w:rsidRDefault="0027283D" w:rsidP="00994867">
            <w:pPr>
              <w:ind w:left="357" w:hanging="357"/>
              <w:contextualSpacing/>
            </w:pPr>
            <w:r>
              <w:t xml:space="preserve">- виконання </w:t>
            </w:r>
            <w:r w:rsidR="00851F19">
              <w:rPr>
                <w:lang w:val="uk-UA"/>
              </w:rPr>
              <w:t>практичних</w:t>
            </w:r>
            <w:r>
              <w:t xml:space="preserve"> робіт;</w:t>
            </w:r>
          </w:p>
          <w:p w:rsidR="0027283D" w:rsidRDefault="0027283D" w:rsidP="00994867">
            <w:pPr>
              <w:ind w:left="357" w:hanging="357"/>
              <w:contextualSpacing/>
            </w:pPr>
            <w:r>
              <w:t xml:space="preserve">- дотримання термінів </w:t>
            </w:r>
            <w:r w:rsidRPr="001E4F24">
              <w:rPr>
                <w:lang w:val="uk-UA"/>
              </w:rPr>
              <w:t xml:space="preserve">виконання </w:t>
            </w:r>
            <w:r w:rsidR="00EE4C92">
              <w:rPr>
                <w:lang w:val="uk-UA"/>
              </w:rPr>
              <w:t>курсової</w:t>
            </w:r>
            <w:r w:rsidR="00851F19">
              <w:rPr>
                <w:lang w:val="uk-UA"/>
              </w:rPr>
              <w:t xml:space="preserve"> роб</w:t>
            </w:r>
            <w:r w:rsidR="00EE4C92">
              <w:rPr>
                <w:lang w:val="uk-UA"/>
              </w:rPr>
              <w:t>оти</w:t>
            </w:r>
            <w:r>
              <w:t xml:space="preserve">; </w:t>
            </w:r>
          </w:p>
          <w:p w:rsidR="002D6681" w:rsidRPr="0027283D" w:rsidRDefault="0027283D" w:rsidP="00994867">
            <w:pPr>
              <w:ind w:left="357" w:hanging="357"/>
              <w:contextualSpacing/>
              <w:rPr>
                <w:b/>
                <w:bCs/>
                <w:lang w:val="uk-UA"/>
              </w:rPr>
            </w:pPr>
            <w:r>
              <w:t>- дотримання умов академічної доброчесності</w:t>
            </w:r>
            <w:r>
              <w:rPr>
                <w:lang w:val="uk-UA"/>
              </w:rPr>
              <w:t>.</w:t>
            </w:r>
          </w:p>
        </w:tc>
      </w:tr>
      <w:tr w:rsidR="002D6681" w:rsidRPr="00562952" w:rsidTr="00913925">
        <w:trPr>
          <w:cantSplit/>
        </w:trPr>
        <w:tc>
          <w:tcPr>
            <w:tcW w:w="5000" w:type="pct"/>
            <w:gridSpan w:val="10"/>
            <w:tcBorders>
              <w:top w:val="single" w:sz="4" w:space="0" w:color="auto"/>
              <w:left w:val="single" w:sz="4" w:space="0" w:color="auto"/>
              <w:bottom w:val="single" w:sz="4" w:space="0" w:color="auto"/>
              <w:right w:val="single" w:sz="4" w:space="0" w:color="auto"/>
            </w:tcBorders>
          </w:tcPr>
          <w:p w:rsidR="002D6681" w:rsidRPr="002240D0" w:rsidRDefault="002D6681" w:rsidP="008B101D">
            <w:pPr>
              <w:spacing w:before="40" w:after="40"/>
              <w:jc w:val="both"/>
              <w:rPr>
                <w:b/>
              </w:rPr>
            </w:pPr>
            <w:r w:rsidRPr="002240D0">
              <w:rPr>
                <w:b/>
              </w:rPr>
              <w:t>2</w:t>
            </w:r>
            <w:r w:rsidRPr="002240D0">
              <w:rPr>
                <w:b/>
                <w:lang w:val="uk-UA"/>
              </w:rPr>
              <w:t>2</w:t>
            </w:r>
            <w:r w:rsidRPr="002240D0">
              <w:rPr>
                <w:b/>
              </w:rPr>
              <w:t xml:space="preserve">) </w:t>
            </w:r>
            <w:r w:rsidRPr="002240D0">
              <w:rPr>
                <w:b/>
                <w:bCs/>
                <w:lang w:val="uk-UA"/>
              </w:rPr>
              <w:t>Політика щодо академічної доброчесності:</w:t>
            </w:r>
            <w:r w:rsidR="008B101D">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p>
        </w:tc>
      </w:tr>
      <w:tr w:rsidR="002D6681" w:rsidRPr="00562952" w:rsidTr="00913925">
        <w:trPr>
          <w:cantSplit/>
        </w:trPr>
        <w:tc>
          <w:tcPr>
            <w:tcW w:w="5000" w:type="pct"/>
            <w:gridSpan w:val="10"/>
            <w:tcBorders>
              <w:top w:val="single" w:sz="4" w:space="0" w:color="auto"/>
              <w:left w:val="single" w:sz="4" w:space="0" w:color="auto"/>
              <w:bottom w:val="single" w:sz="4" w:space="0" w:color="auto"/>
              <w:right w:val="single" w:sz="4" w:space="0" w:color="auto"/>
            </w:tcBorders>
          </w:tcPr>
          <w:p w:rsidR="002D6681" w:rsidRDefault="002D6681" w:rsidP="006E1574">
            <w:pPr>
              <w:spacing w:before="40" w:after="40"/>
              <w:ind w:left="357" w:hanging="357"/>
              <w:rPr>
                <w:b/>
                <w:bCs/>
                <w:lang w:val="uk-UA"/>
              </w:rPr>
            </w:pPr>
            <w:r w:rsidRPr="002240D0">
              <w:rPr>
                <w:b/>
                <w:bCs/>
                <w:lang w:val="uk-UA"/>
              </w:rPr>
              <w:t>23) Посилання на сторінку електронного навчально-методичного комплексу дисципліни:</w:t>
            </w:r>
          </w:p>
          <w:p w:rsidR="008B101D" w:rsidRDefault="00994867" w:rsidP="006E1574">
            <w:pPr>
              <w:spacing w:before="40" w:after="40"/>
              <w:ind w:left="357" w:hanging="357"/>
              <w:rPr>
                <w:bCs/>
                <w:lang w:val="uk-UA"/>
              </w:rPr>
            </w:pPr>
            <w:r w:rsidRPr="00994867">
              <w:rPr>
                <w:bCs/>
                <w:lang w:val="uk-UA"/>
              </w:rPr>
              <w:t>https://teams.microsoft.com/l/channel/19%3abf727b52c1c1432a83230028512f787b%40thread.tacv2/%25D0%2594%25D0%25B8%25D1%2581%25D0%25BA%25D1%2580%25D0%25B5%25D1%2582%25D0%25BD%25D0%25B0%2520%25D0%25BC%25D0%25B0%25D1%2582%25D0%25B5%25D0%25BC%25D0%25B0%25D1%2582%25D0%25B8%25D0%25BA%25D0%25B0%2520%25D0%25B4%25D0%25BB%25D1%258F%2520%25D0%2591%25D0%2586%25D0%259A%25D0%25A1%2520%25D1%2596%2520%25D0%259A%25D0%25A1%25D0%259C?groupId=9c21a290-e2a8-46e8-b83e-546d90979797&amp;tenantId=53accf99-0147-476b-a787-42337aeb7273</w:t>
            </w:r>
          </w:p>
          <w:p w:rsidR="00DE01C2" w:rsidRDefault="00DE01C2" w:rsidP="006E1574">
            <w:pPr>
              <w:spacing w:before="40" w:after="40"/>
              <w:ind w:left="357" w:hanging="357"/>
              <w:rPr>
                <w:bCs/>
                <w:lang w:val="uk-UA"/>
              </w:rPr>
            </w:pPr>
          </w:p>
          <w:p w:rsidR="002D6681" w:rsidRPr="002240D0" w:rsidRDefault="00F37996" w:rsidP="005F6185">
            <w:pPr>
              <w:spacing w:before="40" w:after="40"/>
              <w:ind w:left="357" w:hanging="357"/>
              <w:rPr>
                <w:b/>
                <w:bCs/>
                <w:lang w:val="uk-UA"/>
              </w:rPr>
            </w:pPr>
            <w:r w:rsidRPr="00F37996">
              <w:rPr>
                <w:bCs/>
                <w:lang w:val="uk-UA"/>
              </w:rPr>
              <w:t>http://org2.knuba.edu.ua/course/view.php?id=906</w:t>
            </w:r>
          </w:p>
        </w:tc>
      </w:tr>
    </w:tbl>
    <w:p w:rsidR="0096368C" w:rsidRDefault="0096368C" w:rsidP="00C94BEA"/>
    <w:p w:rsidR="00126F9B" w:rsidRDefault="00126F9B" w:rsidP="00C94BEA">
      <w:pPr>
        <w:rPr>
          <w:sz w:val="22"/>
          <w:szCs w:val="22"/>
        </w:rPr>
      </w:pPr>
      <w:bookmarkStart w:id="0" w:name="_GoBack"/>
      <w:bookmarkEnd w:id="0"/>
    </w:p>
    <w:sectPr w:rsidR="00126F9B" w:rsidSect="00940D8A">
      <w:headerReference w:type="default" r:id="rId8"/>
      <w:footerReference w:type="default" r:id="rId9"/>
      <w:pgSz w:w="11906" w:h="16838" w:code="9"/>
      <w:pgMar w:top="993" w:right="851" w:bottom="1418"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44D" w:rsidRDefault="00DB544D" w:rsidP="00C94BEA">
      <w:r>
        <w:separator/>
      </w:r>
    </w:p>
  </w:endnote>
  <w:endnote w:type="continuationSeparator" w:id="1">
    <w:p w:rsidR="00DB544D" w:rsidRDefault="00DB544D" w:rsidP="00C94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9B" w:rsidRPr="00D153C5" w:rsidRDefault="00126F9B" w:rsidP="007220EE">
    <w:pPr>
      <w:pStyle w:val="a9"/>
      <w:tabs>
        <w:tab w:val="clear" w:pos="4536"/>
        <w:tab w:val="clear" w:pos="9072"/>
        <w:tab w:val="center" w:pos="4820"/>
        <w:tab w:val="right" w:pos="9639"/>
      </w:tabs>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44D" w:rsidRDefault="00DB544D" w:rsidP="00C94BEA">
      <w:r>
        <w:separator/>
      </w:r>
    </w:p>
  </w:footnote>
  <w:footnote w:type="continuationSeparator" w:id="1">
    <w:p w:rsidR="00DB544D" w:rsidRDefault="00DB544D" w:rsidP="00C94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2C" w:rsidRPr="0040772C" w:rsidRDefault="00146C23" w:rsidP="0040772C">
    <w:pPr>
      <w:pStyle w:val="a7"/>
      <w:tabs>
        <w:tab w:val="clear" w:pos="4536"/>
        <w:tab w:val="clear" w:pos="9072"/>
        <w:tab w:val="center" w:pos="4820"/>
        <w:tab w:val="right" w:pos="9639"/>
      </w:tabs>
      <w:rPr>
        <w:lang w:val="uk-UA"/>
      </w:rPr>
    </w:pPr>
    <w:r>
      <w:rPr>
        <w:noProof/>
        <w:lang w:val="ru-RU" w:eastAsia="ru-RU"/>
      </w:rPr>
      <w:pict>
        <v:group id="Группа 7" o:spid="_x0000_s4097" style="position:absolute;margin-left:247.1pt;margin-top:4.3pt;width:232.75pt;height:22.5pt;z-index:251659264" coordorigin="3883,733" coordsize="317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">
          <v:rect id="Rectangle 2" o:spid="_x0000_s4100" style="position:absolute;left:3883;top:733;width:1020;height: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0772C" w:rsidRDefault="0040772C" w:rsidP="0040772C">
                  <w:pPr>
                    <w:jc w:val="center"/>
                    <w:rPr>
                      <w:rFonts w:ascii="Tahoma" w:hAnsi="Tahoma" w:cs="Tahoma"/>
                      <w:sz w:val="14"/>
                      <w:lang w:val="uk-UA"/>
                    </w:rPr>
                  </w:pPr>
                  <w:r>
                    <w:rPr>
                      <w:rFonts w:ascii="Tahoma" w:hAnsi="Tahoma" w:cs="Tahoma"/>
                      <w:sz w:val="14"/>
                      <w:lang w:val="uk-UA"/>
                    </w:rPr>
                    <w:t>12</w:t>
                  </w:r>
                  <w:r w:rsidR="00037761">
                    <w:rPr>
                      <w:rFonts w:ascii="Tahoma" w:hAnsi="Tahoma" w:cs="Tahoma"/>
                      <w:sz w:val="14"/>
                      <w:lang w:val="uk-UA"/>
                    </w:rPr>
                    <w:t>5</w:t>
                  </w:r>
                </w:p>
                <w:p w:rsidR="0040772C" w:rsidRDefault="0040772C" w:rsidP="0040772C"/>
              </w:txbxContent>
            </v:textbox>
          </v:rect>
          <v:rect id="Rectangle 3" o:spid="_x0000_s4099" style="position:absolute;left:4903;top:733;width:1187;height: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0772C" w:rsidRDefault="00037761" w:rsidP="0040772C">
                  <w:pPr>
                    <w:jc w:val="center"/>
                    <w:rPr>
                      <w:rFonts w:ascii="Tahoma" w:hAnsi="Tahoma" w:cs="Tahoma"/>
                      <w:sz w:val="14"/>
                      <w:szCs w:val="16"/>
                      <w:lang w:val="uk-UA"/>
                    </w:rPr>
                  </w:pPr>
                  <w:r>
                    <w:rPr>
                      <w:rFonts w:ascii="Tahoma" w:hAnsi="Tahoma" w:cs="Tahoma"/>
                      <w:sz w:val="14"/>
                      <w:lang w:val="uk-UA"/>
                    </w:rPr>
                    <w:t>Кібербезпека</w:t>
                  </w:r>
                </w:p>
              </w:txbxContent>
            </v:textbox>
          </v:rect>
          <v:rect id="Rectangle 4" o:spid="_x0000_s4098" style="position:absolute;left:6090;top:733;width:968;height: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0772C" w:rsidRPr="00940D8A" w:rsidRDefault="0040772C" w:rsidP="0040772C">
                  <w:pPr>
                    <w:pStyle w:val="a7"/>
                    <w:jc w:val="center"/>
                    <w:rPr>
                      <w:rFonts w:ascii="Tahoma" w:hAnsi="Tahoma" w:cs="Tahoma"/>
                      <w:sz w:val="14"/>
                      <w:szCs w:val="16"/>
                      <w:lang w:val="ru-RU"/>
                    </w:rPr>
                  </w:pPr>
                  <w:r>
                    <w:rPr>
                      <w:rFonts w:ascii="Tahoma" w:hAnsi="Tahoma" w:cs="Tahoma"/>
                      <w:sz w:val="14"/>
                      <w:szCs w:val="16"/>
                    </w:rPr>
                    <w:t xml:space="preserve">Сторінка </w:t>
                  </w:r>
                </w:p>
              </w:txbxContent>
            </v:textbox>
          </v:rect>
        </v:group>
      </w:pict>
    </w:r>
    <w:r w:rsidR="0040772C" w:rsidRPr="0040772C">
      <w:rPr>
        <w:lang w:val="uk-UA"/>
      </w:rPr>
      <w:t>Київський національний університет</w:t>
    </w:r>
  </w:p>
  <w:p w:rsidR="0040772C" w:rsidRPr="0040772C" w:rsidRDefault="0040772C" w:rsidP="0040772C">
    <w:pPr>
      <w:pStyle w:val="a7"/>
      <w:tabs>
        <w:tab w:val="clear" w:pos="4536"/>
        <w:tab w:val="clear" w:pos="9072"/>
        <w:tab w:val="center" w:pos="4820"/>
        <w:tab w:val="right" w:pos="9639"/>
      </w:tabs>
      <w:rPr>
        <w:lang w:val="uk-UA"/>
      </w:rPr>
    </w:pPr>
    <w:r w:rsidRPr="0040772C">
      <w:rPr>
        <w:lang w:val="uk-UA"/>
      </w:rPr>
      <w:t>будівництва і архітектури</w:t>
    </w:r>
  </w:p>
  <w:p w:rsidR="0040772C" w:rsidRPr="0040772C" w:rsidRDefault="0040772C" w:rsidP="0040772C">
    <w:pPr>
      <w:pStyle w:val="a7"/>
      <w:tabs>
        <w:tab w:val="center" w:pos="4820"/>
        <w:tab w:val="right" w:pos="9639"/>
      </w:tabs>
      <w:rPr>
        <w:lang w:val="uk-UA"/>
      </w:rPr>
    </w:pPr>
    <w:r w:rsidRPr="0040772C">
      <w:rPr>
        <w:lang w:val="uk-UA"/>
      </w:rPr>
      <w:t xml:space="preserve">Кафедра інформаційних технологій </w:t>
    </w:r>
  </w:p>
  <w:p w:rsidR="0040772C" w:rsidRPr="0040772C" w:rsidRDefault="00B878F9" w:rsidP="0040772C">
    <w:pPr>
      <w:pStyle w:val="a7"/>
      <w:tabs>
        <w:tab w:val="clear" w:pos="4536"/>
        <w:tab w:val="clear" w:pos="9072"/>
        <w:tab w:val="center" w:pos="4820"/>
        <w:tab w:val="right" w:pos="9639"/>
      </w:tabs>
      <w:rPr>
        <w:lang w:val="uk-UA"/>
      </w:rPr>
    </w:pPr>
    <w:r>
      <w:rPr>
        <w:lang w:val="uk-UA"/>
      </w:rPr>
      <w:t>проє</w:t>
    </w:r>
    <w:r w:rsidR="0040772C" w:rsidRPr="0040772C">
      <w:rPr>
        <w:lang w:val="uk-UA"/>
      </w:rPr>
      <w:t>ктування та прикладної математики</w:t>
    </w:r>
  </w:p>
  <w:p w:rsidR="0040772C" w:rsidRPr="0040772C" w:rsidRDefault="0040772C">
    <w:pPr>
      <w:pStyle w:val="a7"/>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2032"/>
    <w:multiLevelType w:val="multilevel"/>
    <w:tmpl w:val="AAA4F97E"/>
    <w:lvl w:ilvl="0">
      <w:start w:val="1"/>
      <w:numFmt w:val="decimal"/>
      <w:lvlText w:val="%1."/>
      <w:lvlJc w:val="left"/>
      <w:pPr>
        <w:ind w:left="360" w:hanging="360"/>
      </w:pPr>
      <w:rPr>
        <w:rFonts w:hint="default"/>
      </w:rPr>
    </w:lvl>
    <w:lvl w:ilvl="1">
      <w:start w:val="1"/>
      <w:numFmt w:val="decimal"/>
      <w:lvlText w:val="%1.%2."/>
      <w:lvlJc w:val="left"/>
      <w:pPr>
        <w:ind w:left="1440" w:hanging="360"/>
      </w:pPr>
      <w:rPr>
        <w:rFonts w:ascii="Times New Roman" w:hAnsi="Times New Roman" w:cs="Times New Roman" w:hint="default"/>
        <w:b w:val="0"/>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1E537B2A"/>
    <w:multiLevelType w:val="multilevel"/>
    <w:tmpl w:val="450AE6D6"/>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0EC24AE"/>
    <w:multiLevelType w:val="multilevel"/>
    <w:tmpl w:val="B646083A"/>
    <w:lvl w:ilvl="0">
      <w:start w:val="2"/>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4">
    <w:nsid w:val="727D7B3A"/>
    <w:multiLevelType w:val="multilevel"/>
    <w:tmpl w:val="80025A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7F861B5A"/>
    <w:multiLevelType w:val="multilevel"/>
    <w:tmpl w:val="E02445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1"/>
  </w:num>
  <w:num w:numId="3">
    <w:abstractNumId w:val="4"/>
  </w:num>
  <w:num w:numId="4">
    <w:abstractNumId w:val="0"/>
  </w:num>
  <w:num w:numId="5">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C94BEA"/>
    <w:rsid w:val="00001795"/>
    <w:rsid w:val="000026AF"/>
    <w:rsid w:val="00003B9F"/>
    <w:rsid w:val="000064FD"/>
    <w:rsid w:val="00015B96"/>
    <w:rsid w:val="0002298E"/>
    <w:rsid w:val="00025345"/>
    <w:rsid w:val="000321F9"/>
    <w:rsid w:val="00037761"/>
    <w:rsid w:val="000660D2"/>
    <w:rsid w:val="00070465"/>
    <w:rsid w:val="0007103A"/>
    <w:rsid w:val="00081ACA"/>
    <w:rsid w:val="00090487"/>
    <w:rsid w:val="000A2AA2"/>
    <w:rsid w:val="000A39E3"/>
    <w:rsid w:val="000A50E6"/>
    <w:rsid w:val="000A634E"/>
    <w:rsid w:val="000A6B8D"/>
    <w:rsid w:val="000A7FC7"/>
    <w:rsid w:val="000C6AC3"/>
    <w:rsid w:val="000E017B"/>
    <w:rsid w:val="000F39C2"/>
    <w:rsid w:val="000F6DAF"/>
    <w:rsid w:val="001115D2"/>
    <w:rsid w:val="001242BE"/>
    <w:rsid w:val="00126F9B"/>
    <w:rsid w:val="00127280"/>
    <w:rsid w:val="00131BAE"/>
    <w:rsid w:val="00143A5C"/>
    <w:rsid w:val="00146C23"/>
    <w:rsid w:val="00150A11"/>
    <w:rsid w:val="00154509"/>
    <w:rsid w:val="0015483A"/>
    <w:rsid w:val="0016051A"/>
    <w:rsid w:val="00164D47"/>
    <w:rsid w:val="00167D29"/>
    <w:rsid w:val="001707B1"/>
    <w:rsid w:val="00170EB1"/>
    <w:rsid w:val="00177919"/>
    <w:rsid w:val="0018298B"/>
    <w:rsid w:val="00194565"/>
    <w:rsid w:val="001A623F"/>
    <w:rsid w:val="001A7F9F"/>
    <w:rsid w:val="001B3355"/>
    <w:rsid w:val="001B384E"/>
    <w:rsid w:val="001B40FF"/>
    <w:rsid w:val="001D0D08"/>
    <w:rsid w:val="001D6DD9"/>
    <w:rsid w:val="001E1CBE"/>
    <w:rsid w:val="001E4F24"/>
    <w:rsid w:val="001E7CC9"/>
    <w:rsid w:val="002067FD"/>
    <w:rsid w:val="00210395"/>
    <w:rsid w:val="00215115"/>
    <w:rsid w:val="00231276"/>
    <w:rsid w:val="00233F4F"/>
    <w:rsid w:val="00240C3B"/>
    <w:rsid w:val="00250627"/>
    <w:rsid w:val="00257F42"/>
    <w:rsid w:val="0026403A"/>
    <w:rsid w:val="00266C3D"/>
    <w:rsid w:val="0027283D"/>
    <w:rsid w:val="00292DD9"/>
    <w:rsid w:val="002973B3"/>
    <w:rsid w:val="002A0378"/>
    <w:rsid w:val="002A106E"/>
    <w:rsid w:val="002A19A1"/>
    <w:rsid w:val="002A6AF1"/>
    <w:rsid w:val="002B4E79"/>
    <w:rsid w:val="002B5BD1"/>
    <w:rsid w:val="002C086F"/>
    <w:rsid w:val="002C3435"/>
    <w:rsid w:val="002D0E84"/>
    <w:rsid w:val="002D6681"/>
    <w:rsid w:val="002D764F"/>
    <w:rsid w:val="002E0891"/>
    <w:rsid w:val="002E2F3A"/>
    <w:rsid w:val="002F0BC7"/>
    <w:rsid w:val="002F2387"/>
    <w:rsid w:val="002F6207"/>
    <w:rsid w:val="00306D5C"/>
    <w:rsid w:val="00321698"/>
    <w:rsid w:val="00322000"/>
    <w:rsid w:val="003302D8"/>
    <w:rsid w:val="00330D4B"/>
    <w:rsid w:val="003425D4"/>
    <w:rsid w:val="00344D41"/>
    <w:rsid w:val="0034748F"/>
    <w:rsid w:val="00363E44"/>
    <w:rsid w:val="00370BF5"/>
    <w:rsid w:val="00373574"/>
    <w:rsid w:val="0038453F"/>
    <w:rsid w:val="00386F9F"/>
    <w:rsid w:val="00391ED0"/>
    <w:rsid w:val="003956B6"/>
    <w:rsid w:val="003C4AD7"/>
    <w:rsid w:val="003C557A"/>
    <w:rsid w:val="003D16CA"/>
    <w:rsid w:val="003D1B3D"/>
    <w:rsid w:val="003D3584"/>
    <w:rsid w:val="003D69AA"/>
    <w:rsid w:val="003D7890"/>
    <w:rsid w:val="003E7F21"/>
    <w:rsid w:val="00400C13"/>
    <w:rsid w:val="00403404"/>
    <w:rsid w:val="00403C27"/>
    <w:rsid w:val="0040772C"/>
    <w:rsid w:val="00414A12"/>
    <w:rsid w:val="00416821"/>
    <w:rsid w:val="0041698E"/>
    <w:rsid w:val="004203C9"/>
    <w:rsid w:val="004222D3"/>
    <w:rsid w:val="004231C0"/>
    <w:rsid w:val="0043358E"/>
    <w:rsid w:val="00436072"/>
    <w:rsid w:val="00442D0F"/>
    <w:rsid w:val="00455302"/>
    <w:rsid w:val="0046150A"/>
    <w:rsid w:val="00461985"/>
    <w:rsid w:val="004656FE"/>
    <w:rsid w:val="00474E2C"/>
    <w:rsid w:val="004847F0"/>
    <w:rsid w:val="00487861"/>
    <w:rsid w:val="0049092C"/>
    <w:rsid w:val="004924BA"/>
    <w:rsid w:val="00497E3F"/>
    <w:rsid w:val="004A7787"/>
    <w:rsid w:val="004B7D78"/>
    <w:rsid w:val="004C7070"/>
    <w:rsid w:val="004E32CC"/>
    <w:rsid w:val="004F1AAA"/>
    <w:rsid w:val="004F54C4"/>
    <w:rsid w:val="004F6236"/>
    <w:rsid w:val="00500B80"/>
    <w:rsid w:val="005215C2"/>
    <w:rsid w:val="00550FE5"/>
    <w:rsid w:val="005528F4"/>
    <w:rsid w:val="00552F25"/>
    <w:rsid w:val="00557785"/>
    <w:rsid w:val="00566413"/>
    <w:rsid w:val="00574A8C"/>
    <w:rsid w:val="00574AE6"/>
    <w:rsid w:val="0057721E"/>
    <w:rsid w:val="005A137B"/>
    <w:rsid w:val="005A1E39"/>
    <w:rsid w:val="005A33B6"/>
    <w:rsid w:val="005A609E"/>
    <w:rsid w:val="005B567F"/>
    <w:rsid w:val="005C083F"/>
    <w:rsid w:val="005C4D59"/>
    <w:rsid w:val="005D5ED8"/>
    <w:rsid w:val="005E4994"/>
    <w:rsid w:val="005F6185"/>
    <w:rsid w:val="00613773"/>
    <w:rsid w:val="006251FD"/>
    <w:rsid w:val="00631285"/>
    <w:rsid w:val="0063568B"/>
    <w:rsid w:val="00640541"/>
    <w:rsid w:val="0064383D"/>
    <w:rsid w:val="00644860"/>
    <w:rsid w:val="00650762"/>
    <w:rsid w:val="006513B2"/>
    <w:rsid w:val="006575AD"/>
    <w:rsid w:val="00666327"/>
    <w:rsid w:val="00667EE6"/>
    <w:rsid w:val="00682F92"/>
    <w:rsid w:val="00684BD2"/>
    <w:rsid w:val="00692C43"/>
    <w:rsid w:val="00697750"/>
    <w:rsid w:val="0069780F"/>
    <w:rsid w:val="006B4D43"/>
    <w:rsid w:val="006C210A"/>
    <w:rsid w:val="006E6997"/>
    <w:rsid w:val="00700799"/>
    <w:rsid w:val="00712D9B"/>
    <w:rsid w:val="007220EE"/>
    <w:rsid w:val="0073046B"/>
    <w:rsid w:val="00733445"/>
    <w:rsid w:val="00736B66"/>
    <w:rsid w:val="0074064C"/>
    <w:rsid w:val="0074097A"/>
    <w:rsid w:val="00750A92"/>
    <w:rsid w:val="00761C21"/>
    <w:rsid w:val="0076484B"/>
    <w:rsid w:val="00764A03"/>
    <w:rsid w:val="00766392"/>
    <w:rsid w:val="007665B4"/>
    <w:rsid w:val="00767A0E"/>
    <w:rsid w:val="00782AF8"/>
    <w:rsid w:val="0078552B"/>
    <w:rsid w:val="00797B17"/>
    <w:rsid w:val="007C2858"/>
    <w:rsid w:val="007D0FB5"/>
    <w:rsid w:val="007E1E67"/>
    <w:rsid w:val="007E50E5"/>
    <w:rsid w:val="00800C47"/>
    <w:rsid w:val="00811C3E"/>
    <w:rsid w:val="00811D7D"/>
    <w:rsid w:val="0081505D"/>
    <w:rsid w:val="0082699F"/>
    <w:rsid w:val="0083391A"/>
    <w:rsid w:val="00851F19"/>
    <w:rsid w:val="00864F72"/>
    <w:rsid w:val="00887401"/>
    <w:rsid w:val="00891F16"/>
    <w:rsid w:val="0089300C"/>
    <w:rsid w:val="00893052"/>
    <w:rsid w:val="00893452"/>
    <w:rsid w:val="008B0306"/>
    <w:rsid w:val="008B101D"/>
    <w:rsid w:val="008B272B"/>
    <w:rsid w:val="008B4434"/>
    <w:rsid w:val="008B4B70"/>
    <w:rsid w:val="008C4B02"/>
    <w:rsid w:val="008D3CAB"/>
    <w:rsid w:val="008E0F82"/>
    <w:rsid w:val="008E5A73"/>
    <w:rsid w:val="008E63AB"/>
    <w:rsid w:val="008F4A5E"/>
    <w:rsid w:val="00913925"/>
    <w:rsid w:val="00915957"/>
    <w:rsid w:val="0091620E"/>
    <w:rsid w:val="00921402"/>
    <w:rsid w:val="00924006"/>
    <w:rsid w:val="00925720"/>
    <w:rsid w:val="00932CA9"/>
    <w:rsid w:val="00932F3A"/>
    <w:rsid w:val="009355CB"/>
    <w:rsid w:val="00940D8A"/>
    <w:rsid w:val="0094594C"/>
    <w:rsid w:val="00945D28"/>
    <w:rsid w:val="00950D2B"/>
    <w:rsid w:val="00951B73"/>
    <w:rsid w:val="0095236D"/>
    <w:rsid w:val="00956F42"/>
    <w:rsid w:val="0096368C"/>
    <w:rsid w:val="0096572E"/>
    <w:rsid w:val="009753FA"/>
    <w:rsid w:val="0099018C"/>
    <w:rsid w:val="00994867"/>
    <w:rsid w:val="009A01BA"/>
    <w:rsid w:val="009A41BB"/>
    <w:rsid w:val="009C05B1"/>
    <w:rsid w:val="009C582D"/>
    <w:rsid w:val="009D298C"/>
    <w:rsid w:val="009E51B6"/>
    <w:rsid w:val="009E75AA"/>
    <w:rsid w:val="009F1051"/>
    <w:rsid w:val="009F52B1"/>
    <w:rsid w:val="009F530E"/>
    <w:rsid w:val="00A00748"/>
    <w:rsid w:val="00A04121"/>
    <w:rsid w:val="00A14BBB"/>
    <w:rsid w:val="00A17A7D"/>
    <w:rsid w:val="00A244CC"/>
    <w:rsid w:val="00A32025"/>
    <w:rsid w:val="00A34CCE"/>
    <w:rsid w:val="00A400A4"/>
    <w:rsid w:val="00A44BEF"/>
    <w:rsid w:val="00A56714"/>
    <w:rsid w:val="00A61449"/>
    <w:rsid w:val="00A635FB"/>
    <w:rsid w:val="00A7581F"/>
    <w:rsid w:val="00A763B7"/>
    <w:rsid w:val="00A9204F"/>
    <w:rsid w:val="00A96788"/>
    <w:rsid w:val="00AA17AE"/>
    <w:rsid w:val="00AA649A"/>
    <w:rsid w:val="00AB5608"/>
    <w:rsid w:val="00AE7DE2"/>
    <w:rsid w:val="00AF33D4"/>
    <w:rsid w:val="00AF358B"/>
    <w:rsid w:val="00B04D21"/>
    <w:rsid w:val="00B13474"/>
    <w:rsid w:val="00B13D44"/>
    <w:rsid w:val="00B15F72"/>
    <w:rsid w:val="00B25DF2"/>
    <w:rsid w:val="00B27CE1"/>
    <w:rsid w:val="00B34F27"/>
    <w:rsid w:val="00B37C7A"/>
    <w:rsid w:val="00B4153B"/>
    <w:rsid w:val="00B6563E"/>
    <w:rsid w:val="00B67B3E"/>
    <w:rsid w:val="00B7313A"/>
    <w:rsid w:val="00B745DB"/>
    <w:rsid w:val="00B74C06"/>
    <w:rsid w:val="00B76E7E"/>
    <w:rsid w:val="00B81B12"/>
    <w:rsid w:val="00B83914"/>
    <w:rsid w:val="00B83C41"/>
    <w:rsid w:val="00B878F9"/>
    <w:rsid w:val="00B90A25"/>
    <w:rsid w:val="00B93785"/>
    <w:rsid w:val="00BA74FD"/>
    <w:rsid w:val="00BB72AA"/>
    <w:rsid w:val="00BC2F0C"/>
    <w:rsid w:val="00BC5F07"/>
    <w:rsid w:val="00BD1C02"/>
    <w:rsid w:val="00BF1064"/>
    <w:rsid w:val="00BF3438"/>
    <w:rsid w:val="00C0098D"/>
    <w:rsid w:val="00C03CC7"/>
    <w:rsid w:val="00C133E9"/>
    <w:rsid w:val="00C2722D"/>
    <w:rsid w:val="00C35DED"/>
    <w:rsid w:val="00C42CA0"/>
    <w:rsid w:val="00C5205B"/>
    <w:rsid w:val="00C525D8"/>
    <w:rsid w:val="00C554BA"/>
    <w:rsid w:val="00C60EBD"/>
    <w:rsid w:val="00C627C5"/>
    <w:rsid w:val="00C63A24"/>
    <w:rsid w:val="00C66DCA"/>
    <w:rsid w:val="00C67B35"/>
    <w:rsid w:val="00C746BA"/>
    <w:rsid w:val="00C74F87"/>
    <w:rsid w:val="00C75240"/>
    <w:rsid w:val="00C91F96"/>
    <w:rsid w:val="00C94B7A"/>
    <w:rsid w:val="00C94BEA"/>
    <w:rsid w:val="00C95BC5"/>
    <w:rsid w:val="00C961C4"/>
    <w:rsid w:val="00CA66A8"/>
    <w:rsid w:val="00CA7568"/>
    <w:rsid w:val="00CB0DB9"/>
    <w:rsid w:val="00CC039D"/>
    <w:rsid w:val="00CD2799"/>
    <w:rsid w:val="00CE220D"/>
    <w:rsid w:val="00CF2B72"/>
    <w:rsid w:val="00D00340"/>
    <w:rsid w:val="00D02A72"/>
    <w:rsid w:val="00D0680A"/>
    <w:rsid w:val="00D116C7"/>
    <w:rsid w:val="00D153C5"/>
    <w:rsid w:val="00D1558F"/>
    <w:rsid w:val="00D17880"/>
    <w:rsid w:val="00D20325"/>
    <w:rsid w:val="00D22E82"/>
    <w:rsid w:val="00D25423"/>
    <w:rsid w:val="00D26FA8"/>
    <w:rsid w:val="00D35AD4"/>
    <w:rsid w:val="00D51EF6"/>
    <w:rsid w:val="00D66C21"/>
    <w:rsid w:val="00D72345"/>
    <w:rsid w:val="00D726D4"/>
    <w:rsid w:val="00D73307"/>
    <w:rsid w:val="00D77ED3"/>
    <w:rsid w:val="00D81B40"/>
    <w:rsid w:val="00D93151"/>
    <w:rsid w:val="00DA3D3A"/>
    <w:rsid w:val="00DB544D"/>
    <w:rsid w:val="00DB78EF"/>
    <w:rsid w:val="00DC178E"/>
    <w:rsid w:val="00DE01C2"/>
    <w:rsid w:val="00DE2D11"/>
    <w:rsid w:val="00DE4C61"/>
    <w:rsid w:val="00DF391B"/>
    <w:rsid w:val="00E07D9D"/>
    <w:rsid w:val="00E13B37"/>
    <w:rsid w:val="00E353C3"/>
    <w:rsid w:val="00E40D89"/>
    <w:rsid w:val="00E421A6"/>
    <w:rsid w:val="00E62CBE"/>
    <w:rsid w:val="00E651B4"/>
    <w:rsid w:val="00E66B93"/>
    <w:rsid w:val="00E80699"/>
    <w:rsid w:val="00E8564A"/>
    <w:rsid w:val="00EA7098"/>
    <w:rsid w:val="00EA7816"/>
    <w:rsid w:val="00EB3E09"/>
    <w:rsid w:val="00EC056F"/>
    <w:rsid w:val="00EC0D5A"/>
    <w:rsid w:val="00EC1539"/>
    <w:rsid w:val="00EC70A5"/>
    <w:rsid w:val="00ED369A"/>
    <w:rsid w:val="00EE4C92"/>
    <w:rsid w:val="00F0305E"/>
    <w:rsid w:val="00F13EE9"/>
    <w:rsid w:val="00F151B9"/>
    <w:rsid w:val="00F33C94"/>
    <w:rsid w:val="00F37370"/>
    <w:rsid w:val="00F37996"/>
    <w:rsid w:val="00F40595"/>
    <w:rsid w:val="00F47890"/>
    <w:rsid w:val="00F667BB"/>
    <w:rsid w:val="00F67867"/>
    <w:rsid w:val="00F81C7C"/>
    <w:rsid w:val="00F905A5"/>
    <w:rsid w:val="00FB4756"/>
    <w:rsid w:val="00FB65EA"/>
    <w:rsid w:val="00FB6B26"/>
    <w:rsid w:val="00FC60FB"/>
    <w:rsid w:val="00FD0035"/>
    <w:rsid w:val="00FD0BAF"/>
    <w:rsid w:val="00FD14AF"/>
    <w:rsid w:val="00FD4D7D"/>
    <w:rsid w:val="00FD5E6E"/>
    <w:rsid w:val="00FD74A3"/>
    <w:rsid w:val="00FE23EE"/>
    <w:rsid w:val="00FE2C9F"/>
    <w:rsid w:val="00FE3353"/>
    <w:rsid w:val="00FE3A8C"/>
    <w:rsid w:val="00FE50FF"/>
    <w:rsid w:val="00FF7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uiPriority="99"/>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Indent" w:uiPriority="99"/>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EA"/>
    <w:rPr>
      <w:rFonts w:ascii="Times New Roman" w:hAnsi="Times New Roman"/>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a3">
    <w:name w:val="Normal (Web)"/>
    <w:basedOn w:val="a"/>
    <w:rsid w:val="00C94BEA"/>
    <w:pPr>
      <w:spacing w:before="100" w:after="100"/>
    </w:pPr>
    <w:rPr>
      <w:sz w:val="24"/>
    </w:rPr>
  </w:style>
  <w:style w:type="paragraph" w:styleId="a4">
    <w:name w:val="footnote text"/>
    <w:basedOn w:val="a"/>
    <w:link w:val="a5"/>
    <w:semiHidden/>
    <w:rsid w:val="00C94BEA"/>
    <w:pPr>
      <w:jc w:val="both"/>
    </w:pPr>
    <w:rPr>
      <w:lang/>
    </w:rPr>
  </w:style>
  <w:style w:type="character" w:customStyle="1" w:styleId="a5">
    <w:name w:val="Текст сноски Знак"/>
    <w:link w:val="a4"/>
    <w:semiHidden/>
    <w:locked/>
    <w:rsid w:val="00C94BEA"/>
    <w:rPr>
      <w:rFonts w:ascii="Times New Roman" w:hAnsi="Times New Roman"/>
      <w:sz w:val="20"/>
      <w:lang w:eastAsia="pl-PL"/>
    </w:rPr>
  </w:style>
  <w:style w:type="character" w:styleId="a6">
    <w:name w:val="footnote reference"/>
    <w:semiHidden/>
    <w:rsid w:val="00C94BEA"/>
    <w:rPr>
      <w:vertAlign w:val="superscript"/>
    </w:rPr>
  </w:style>
  <w:style w:type="paragraph" w:styleId="a7">
    <w:name w:val="header"/>
    <w:aliases w:val="Znak Znak Znak,Znak Znak"/>
    <w:basedOn w:val="a"/>
    <w:link w:val="a8"/>
    <w:uiPriority w:val="99"/>
    <w:rsid w:val="00D153C5"/>
    <w:pPr>
      <w:tabs>
        <w:tab w:val="center" w:pos="4536"/>
        <w:tab w:val="right" w:pos="9072"/>
      </w:tabs>
    </w:pPr>
    <w:rPr>
      <w:lang/>
    </w:rPr>
  </w:style>
  <w:style w:type="paragraph" w:styleId="a9">
    <w:name w:val="footer"/>
    <w:basedOn w:val="a"/>
    <w:rsid w:val="00D153C5"/>
    <w:pPr>
      <w:tabs>
        <w:tab w:val="center" w:pos="4536"/>
        <w:tab w:val="right" w:pos="9072"/>
      </w:tabs>
    </w:pPr>
  </w:style>
  <w:style w:type="table" w:styleId="aa">
    <w:name w:val="Table Grid"/>
    <w:basedOn w:val="a1"/>
    <w:rsid w:val="00D153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210395"/>
    <w:rPr>
      <w:rFonts w:ascii="Tahoma" w:hAnsi="Tahoma"/>
      <w:sz w:val="16"/>
      <w:lang/>
    </w:rPr>
  </w:style>
  <w:style w:type="character" w:customStyle="1" w:styleId="ac">
    <w:name w:val="Текст выноски Знак"/>
    <w:link w:val="ab"/>
    <w:semiHidden/>
    <w:locked/>
    <w:rsid w:val="00210395"/>
    <w:rPr>
      <w:rFonts w:ascii="Tahoma" w:hAnsi="Tahoma"/>
      <w:sz w:val="16"/>
    </w:rPr>
  </w:style>
  <w:style w:type="character" w:customStyle="1" w:styleId="a8">
    <w:name w:val="Верхний колонтитул Знак"/>
    <w:aliases w:val="Znak Znak Znak Знак,Znak Znak Знак"/>
    <w:link w:val="a7"/>
    <w:uiPriority w:val="99"/>
    <w:locked/>
    <w:rsid w:val="00712D9B"/>
    <w:rPr>
      <w:rFonts w:ascii="Times New Roman" w:hAnsi="Times New Roman"/>
    </w:rPr>
  </w:style>
  <w:style w:type="character" w:styleId="ad">
    <w:name w:val="page number"/>
    <w:rsid w:val="00712D9B"/>
    <w:rPr>
      <w:rFonts w:cs="Times New Roman"/>
    </w:rPr>
  </w:style>
  <w:style w:type="character" w:styleId="ae">
    <w:name w:val="annotation reference"/>
    <w:semiHidden/>
    <w:rsid w:val="003D7890"/>
    <w:rPr>
      <w:sz w:val="16"/>
    </w:rPr>
  </w:style>
  <w:style w:type="paragraph" w:styleId="af">
    <w:name w:val="annotation text"/>
    <w:basedOn w:val="a"/>
    <w:link w:val="af0"/>
    <w:semiHidden/>
    <w:rsid w:val="003D7890"/>
    <w:rPr>
      <w:lang/>
    </w:rPr>
  </w:style>
  <w:style w:type="character" w:customStyle="1" w:styleId="af0">
    <w:name w:val="Текст примечания Знак"/>
    <w:link w:val="af"/>
    <w:semiHidden/>
    <w:locked/>
    <w:rsid w:val="003D7890"/>
    <w:rPr>
      <w:rFonts w:ascii="Times New Roman" w:hAnsi="Times New Roman"/>
    </w:rPr>
  </w:style>
  <w:style w:type="paragraph" w:styleId="af1">
    <w:name w:val="annotation subject"/>
    <w:basedOn w:val="af"/>
    <w:next w:val="af"/>
    <w:link w:val="af2"/>
    <w:semiHidden/>
    <w:rsid w:val="003D7890"/>
    <w:rPr>
      <w:b/>
    </w:rPr>
  </w:style>
  <w:style w:type="character" w:customStyle="1" w:styleId="af2">
    <w:name w:val="Тема примечания Знак"/>
    <w:link w:val="af1"/>
    <w:semiHidden/>
    <w:locked/>
    <w:rsid w:val="003D7890"/>
    <w:rPr>
      <w:rFonts w:ascii="Times New Roman" w:hAnsi="Times New Roman"/>
      <w:b/>
    </w:rPr>
  </w:style>
  <w:style w:type="paragraph" w:customStyle="1" w:styleId="1">
    <w:name w:val="Абзац списку1"/>
    <w:basedOn w:val="a"/>
    <w:rsid w:val="004A7787"/>
    <w:pPr>
      <w:suppressAutoHyphens/>
      <w:ind w:left="720"/>
      <w:jc w:val="both"/>
    </w:pPr>
    <w:rPr>
      <w:sz w:val="24"/>
      <w:lang w:eastAsia="ar-SA"/>
    </w:rPr>
  </w:style>
  <w:style w:type="paragraph" w:styleId="af3">
    <w:name w:val="List Paragraph"/>
    <w:basedOn w:val="a"/>
    <w:uiPriority w:val="1"/>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4">
    <w:name w:val="Body Text Indent"/>
    <w:basedOn w:val="a"/>
    <w:link w:val="af5"/>
    <w:uiPriority w:val="99"/>
    <w:unhideWhenUsed/>
    <w:rsid w:val="0064383D"/>
    <w:pPr>
      <w:spacing w:after="120" w:line="276" w:lineRule="auto"/>
      <w:ind w:left="283"/>
    </w:pPr>
    <w:rPr>
      <w:rFonts w:ascii="Calibri" w:hAnsi="Calibri"/>
      <w:sz w:val="22"/>
      <w:szCs w:val="22"/>
      <w:lang w:val="uk-UA" w:eastAsia="en-US"/>
    </w:rPr>
  </w:style>
  <w:style w:type="character" w:customStyle="1" w:styleId="af5">
    <w:name w:val="Основной текст с отступом Знак"/>
    <w:link w:val="af4"/>
    <w:uiPriority w:val="99"/>
    <w:rsid w:val="0064383D"/>
    <w:rPr>
      <w:rFonts w:ascii="Calibri" w:eastAsia="Calibri" w:hAnsi="Calibri" w:cs="Times New Roman"/>
      <w:sz w:val="22"/>
      <w:szCs w:val="22"/>
      <w:lang w:val="uk-UA"/>
    </w:rPr>
  </w:style>
  <w:style w:type="paragraph" w:styleId="af6">
    <w:name w:val="Body Text"/>
    <w:basedOn w:val="a"/>
    <w:link w:val="af7"/>
    <w:rsid w:val="0064383D"/>
    <w:pPr>
      <w:spacing w:after="120"/>
    </w:pPr>
  </w:style>
  <w:style w:type="character" w:customStyle="1" w:styleId="af7">
    <w:name w:val="Основной текст Знак"/>
    <w:link w:val="af6"/>
    <w:rsid w:val="0064383D"/>
    <w:rPr>
      <w:rFonts w:ascii="Times New Roman" w:hAnsi="Times New Roman"/>
      <w:lang w:val="pl-PL" w:eastAsia="pl-PL"/>
    </w:rPr>
  </w:style>
  <w:style w:type="character" w:styleId="af8">
    <w:name w:val="Hyperlink"/>
    <w:basedOn w:val="a0"/>
    <w:rsid w:val="0040772C"/>
    <w:rPr>
      <w:color w:val="0563C1" w:themeColor="hyperlink"/>
      <w:u w:val="single"/>
    </w:rPr>
  </w:style>
  <w:style w:type="paragraph" w:styleId="af9">
    <w:name w:val="Subtitle"/>
    <w:basedOn w:val="a"/>
    <w:next w:val="a"/>
    <w:link w:val="afa"/>
    <w:qFormat/>
    <w:locked/>
    <w:rsid w:val="0073344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a">
    <w:name w:val="Подзаголовок Знак"/>
    <w:basedOn w:val="a0"/>
    <w:link w:val="af9"/>
    <w:rsid w:val="00733445"/>
    <w:rPr>
      <w:rFonts w:asciiTheme="majorHAnsi" w:eastAsiaTheme="majorEastAsia" w:hAnsiTheme="majorHAnsi" w:cstheme="majorBidi"/>
      <w:i/>
      <w:iCs/>
      <w:color w:val="5B9BD5" w:themeColor="accent1"/>
      <w:spacing w:val="15"/>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uiPriority="99"/>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Indent" w:uiPriority="99"/>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EA"/>
    <w:rPr>
      <w:rFonts w:ascii="Times New Roman" w:hAnsi="Times New Roman"/>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a3">
    <w:name w:val="Normal (Web)"/>
    <w:basedOn w:val="a"/>
    <w:rsid w:val="00C94BEA"/>
    <w:pPr>
      <w:spacing w:before="100" w:after="100"/>
    </w:pPr>
    <w:rPr>
      <w:sz w:val="24"/>
    </w:rPr>
  </w:style>
  <w:style w:type="paragraph" w:styleId="a4">
    <w:name w:val="footnote text"/>
    <w:basedOn w:val="a"/>
    <w:link w:val="a5"/>
    <w:semiHidden/>
    <w:rsid w:val="00C94BEA"/>
    <w:pPr>
      <w:jc w:val="both"/>
    </w:pPr>
    <w:rPr>
      <w:lang w:val="x-none"/>
    </w:rPr>
  </w:style>
  <w:style w:type="character" w:customStyle="1" w:styleId="a5">
    <w:name w:val="Текст сноски Знак"/>
    <w:link w:val="a4"/>
    <w:semiHidden/>
    <w:locked/>
    <w:rsid w:val="00C94BEA"/>
    <w:rPr>
      <w:rFonts w:ascii="Times New Roman" w:hAnsi="Times New Roman"/>
      <w:sz w:val="20"/>
      <w:lang w:val="x-none" w:eastAsia="pl-PL"/>
    </w:rPr>
  </w:style>
  <w:style w:type="character" w:styleId="a6">
    <w:name w:val="footnote reference"/>
    <w:semiHidden/>
    <w:rsid w:val="00C94BEA"/>
    <w:rPr>
      <w:vertAlign w:val="superscript"/>
    </w:rPr>
  </w:style>
  <w:style w:type="paragraph" w:styleId="a7">
    <w:name w:val="header"/>
    <w:aliases w:val="Znak Znak Znak,Znak Znak"/>
    <w:basedOn w:val="a"/>
    <w:link w:val="a8"/>
    <w:uiPriority w:val="99"/>
    <w:rsid w:val="00D153C5"/>
    <w:pPr>
      <w:tabs>
        <w:tab w:val="center" w:pos="4536"/>
        <w:tab w:val="right" w:pos="9072"/>
      </w:tabs>
    </w:pPr>
    <w:rPr>
      <w:lang w:val="x-none" w:eastAsia="x-none"/>
    </w:rPr>
  </w:style>
  <w:style w:type="paragraph" w:styleId="a9">
    <w:name w:val="footer"/>
    <w:basedOn w:val="a"/>
    <w:rsid w:val="00D153C5"/>
    <w:pPr>
      <w:tabs>
        <w:tab w:val="center" w:pos="4536"/>
        <w:tab w:val="right" w:pos="9072"/>
      </w:tabs>
    </w:pPr>
  </w:style>
  <w:style w:type="table" w:styleId="aa">
    <w:name w:val="Table Grid"/>
    <w:basedOn w:val="a1"/>
    <w:rsid w:val="00D153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210395"/>
    <w:rPr>
      <w:rFonts w:ascii="Tahoma" w:hAnsi="Tahoma"/>
      <w:sz w:val="16"/>
      <w:lang w:val="x-none" w:eastAsia="x-none"/>
    </w:rPr>
  </w:style>
  <w:style w:type="character" w:customStyle="1" w:styleId="ac">
    <w:name w:val="Текст выноски Знак"/>
    <w:link w:val="ab"/>
    <w:semiHidden/>
    <w:locked/>
    <w:rsid w:val="00210395"/>
    <w:rPr>
      <w:rFonts w:ascii="Tahoma" w:hAnsi="Tahoma"/>
      <w:sz w:val="16"/>
    </w:rPr>
  </w:style>
  <w:style w:type="character" w:customStyle="1" w:styleId="a8">
    <w:name w:val="Верхний колонтитул Знак"/>
    <w:aliases w:val="Znak Znak Znak Знак,Znak Znak Знак"/>
    <w:link w:val="a7"/>
    <w:uiPriority w:val="99"/>
    <w:locked/>
    <w:rsid w:val="00712D9B"/>
    <w:rPr>
      <w:rFonts w:ascii="Times New Roman" w:hAnsi="Times New Roman"/>
    </w:rPr>
  </w:style>
  <w:style w:type="character" w:styleId="ad">
    <w:name w:val="page number"/>
    <w:rsid w:val="00712D9B"/>
    <w:rPr>
      <w:rFonts w:cs="Times New Roman"/>
    </w:rPr>
  </w:style>
  <w:style w:type="character" w:styleId="ae">
    <w:name w:val="annotation reference"/>
    <w:semiHidden/>
    <w:rsid w:val="003D7890"/>
    <w:rPr>
      <w:sz w:val="16"/>
    </w:rPr>
  </w:style>
  <w:style w:type="paragraph" w:styleId="af">
    <w:name w:val="annotation text"/>
    <w:basedOn w:val="a"/>
    <w:link w:val="af0"/>
    <w:semiHidden/>
    <w:rsid w:val="003D7890"/>
    <w:rPr>
      <w:lang w:val="x-none" w:eastAsia="x-none"/>
    </w:rPr>
  </w:style>
  <w:style w:type="character" w:customStyle="1" w:styleId="af0">
    <w:name w:val="Текст примечания Знак"/>
    <w:link w:val="af"/>
    <w:semiHidden/>
    <w:locked/>
    <w:rsid w:val="003D7890"/>
    <w:rPr>
      <w:rFonts w:ascii="Times New Roman" w:hAnsi="Times New Roman"/>
    </w:rPr>
  </w:style>
  <w:style w:type="paragraph" w:styleId="af1">
    <w:name w:val="annotation subject"/>
    <w:basedOn w:val="af"/>
    <w:next w:val="af"/>
    <w:link w:val="af2"/>
    <w:semiHidden/>
    <w:rsid w:val="003D7890"/>
    <w:rPr>
      <w:b/>
    </w:rPr>
  </w:style>
  <w:style w:type="character" w:customStyle="1" w:styleId="af2">
    <w:name w:val="Тема примечания Знак"/>
    <w:link w:val="af1"/>
    <w:semiHidden/>
    <w:locked/>
    <w:rsid w:val="003D7890"/>
    <w:rPr>
      <w:rFonts w:ascii="Times New Roman" w:hAnsi="Times New Roman"/>
      <w:b/>
    </w:rPr>
  </w:style>
  <w:style w:type="paragraph" w:customStyle="1" w:styleId="1">
    <w:name w:val="Абзац списку1"/>
    <w:basedOn w:val="a"/>
    <w:rsid w:val="004A7787"/>
    <w:pPr>
      <w:suppressAutoHyphens/>
      <w:ind w:left="720"/>
      <w:jc w:val="both"/>
    </w:pPr>
    <w:rPr>
      <w:sz w:val="24"/>
      <w:lang w:eastAsia="ar-SA"/>
    </w:rPr>
  </w:style>
  <w:style w:type="paragraph" w:styleId="af3">
    <w:name w:val="List Paragraph"/>
    <w:basedOn w:val="a"/>
    <w:uiPriority w:val="1"/>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4">
    <w:name w:val="Body Text Indent"/>
    <w:basedOn w:val="a"/>
    <w:link w:val="af5"/>
    <w:uiPriority w:val="99"/>
    <w:unhideWhenUsed/>
    <w:rsid w:val="0064383D"/>
    <w:pPr>
      <w:spacing w:after="120" w:line="276" w:lineRule="auto"/>
      <w:ind w:left="283"/>
    </w:pPr>
    <w:rPr>
      <w:rFonts w:ascii="Calibri" w:hAnsi="Calibri"/>
      <w:sz w:val="22"/>
      <w:szCs w:val="22"/>
      <w:lang w:val="uk-UA" w:eastAsia="en-US"/>
    </w:rPr>
  </w:style>
  <w:style w:type="character" w:customStyle="1" w:styleId="af5">
    <w:name w:val="Основной текст с отступом Знак"/>
    <w:link w:val="af4"/>
    <w:uiPriority w:val="99"/>
    <w:rsid w:val="0064383D"/>
    <w:rPr>
      <w:rFonts w:ascii="Calibri" w:eastAsia="Calibri" w:hAnsi="Calibri" w:cs="Times New Roman"/>
      <w:sz w:val="22"/>
      <w:szCs w:val="22"/>
      <w:lang w:val="uk-UA"/>
    </w:rPr>
  </w:style>
  <w:style w:type="paragraph" w:styleId="af6">
    <w:name w:val="Body Text"/>
    <w:basedOn w:val="a"/>
    <w:link w:val="af7"/>
    <w:rsid w:val="0064383D"/>
    <w:pPr>
      <w:spacing w:after="120"/>
    </w:pPr>
  </w:style>
  <w:style w:type="character" w:customStyle="1" w:styleId="af7">
    <w:name w:val="Основной текст Знак"/>
    <w:link w:val="af6"/>
    <w:rsid w:val="0064383D"/>
    <w:rPr>
      <w:rFonts w:ascii="Times New Roman" w:hAnsi="Times New Roman"/>
      <w:lang w:val="pl-PL" w:eastAsia="pl-PL"/>
    </w:rPr>
  </w:style>
  <w:style w:type="character" w:styleId="af8">
    <w:name w:val="Hyperlink"/>
    <w:basedOn w:val="a0"/>
    <w:rsid w:val="0040772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0376673">
      <w:bodyDiv w:val="1"/>
      <w:marLeft w:val="0"/>
      <w:marRight w:val="0"/>
      <w:marTop w:val="0"/>
      <w:marBottom w:val="0"/>
      <w:divBdr>
        <w:top w:val="none" w:sz="0" w:space="0" w:color="auto"/>
        <w:left w:val="none" w:sz="0" w:space="0" w:color="auto"/>
        <w:bottom w:val="none" w:sz="0" w:space="0" w:color="auto"/>
        <w:right w:val="none" w:sz="0" w:space="0" w:color="auto"/>
      </w:divBdr>
    </w:div>
    <w:div w:id="12271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2668</Words>
  <Characters>15212</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Z1-PU7</vt:lpstr>
      <vt:lpstr>Z1-PU7</vt:lpstr>
    </vt:vector>
  </TitlesOfParts>
  <Company>Grizli777</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creator>Rada Uczelniana</dc:creator>
  <cp:lastModifiedBy>НАТАША</cp:lastModifiedBy>
  <cp:revision>2</cp:revision>
  <cp:lastPrinted>2021-01-09T20:07:00Z</cp:lastPrinted>
  <dcterms:created xsi:type="dcterms:W3CDTF">2022-06-27T16:16:00Z</dcterms:created>
  <dcterms:modified xsi:type="dcterms:W3CDTF">2022-06-27T16:16:00Z</dcterms:modified>
</cp:coreProperties>
</file>