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8CD9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8C2C9F" w14:paraId="4D51CC15" w14:textId="77777777" w:rsidTr="008B7147">
        <w:trPr>
          <w:trHeight w:val="3000"/>
        </w:trPr>
        <w:tc>
          <w:tcPr>
            <w:tcW w:w="6737" w:type="dxa"/>
          </w:tcPr>
          <w:p w14:paraId="6F9623E4" w14:textId="77777777" w:rsidR="008C2C9F" w:rsidRPr="00FD0BAF" w:rsidRDefault="008C2C9F" w:rsidP="008B7147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6DEBD178" w14:textId="77777777" w:rsidR="008C2C9F" w:rsidRPr="00FD0BA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ACFDB50" w14:textId="77777777" w:rsidR="008C2C9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sz w:val="24"/>
                <w:szCs w:val="24"/>
                <w:lang w:val="uk-UA"/>
              </w:rPr>
              <w:t>інформаційних технологій</w:t>
            </w:r>
          </w:p>
          <w:p w14:paraId="631D4322" w14:textId="77777777" w:rsidR="008C2C9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74A55C98" w14:textId="77777777" w:rsidR="008C2C9F" w:rsidRPr="00FD0BA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6DE2CFB" w14:textId="77777777" w:rsidR="008C2C9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    /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1470531B" w14:textId="77777777" w:rsidR="008C2C9F" w:rsidRPr="00FD0BAF" w:rsidRDefault="008C2C9F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3430F5F2" w14:textId="77777777" w:rsidR="008C2C9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55581529" w14:textId="77777777" w:rsidR="008C2C9F" w:rsidRPr="00FD0BA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F30B457" w14:textId="77777777" w:rsidR="008C2C9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7A833D67" w14:textId="77777777" w:rsidR="008C2C9F" w:rsidRPr="00FD0BAF" w:rsidRDefault="008C2C9F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17D7836B" w14:textId="77777777" w:rsidR="008C2C9F" w:rsidRPr="00FD0BAF" w:rsidRDefault="008C2C9F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41D96208" w14:textId="77777777" w:rsidR="008C2C9F" w:rsidRDefault="008C2C9F" w:rsidP="008B7147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B92B5A8" w14:textId="77777777" w:rsidR="008C2C9F" w:rsidRDefault="008C2C9F" w:rsidP="008B7147">
            <w:pPr>
              <w:jc w:val="center"/>
              <w:rPr>
                <w:b/>
                <w:lang w:val="uk-UA"/>
              </w:rPr>
            </w:pPr>
          </w:p>
          <w:p w14:paraId="564FC552" w14:textId="77777777" w:rsidR="008C2C9F" w:rsidRDefault="008C2C9F" w:rsidP="008B7147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256188B" wp14:editId="5BF847D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F0DAE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A8CB410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22E49A36" w14:textId="77777777" w:rsidR="00C5205B" w:rsidRPr="007665B4" w:rsidRDefault="00445E33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ПЕРЕДДИПЛОМНА</w:t>
      </w:r>
      <w:r w:rsidR="00DA3234">
        <w:rPr>
          <w:sz w:val="28"/>
          <w:szCs w:val="28"/>
          <w:u w:val="single"/>
          <w:lang w:val="uk-UA"/>
        </w:rPr>
        <w:t xml:space="preserve"> ПРАКТИКА</w:t>
      </w:r>
    </w:p>
    <w:p w14:paraId="36FCDFA3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1E1C37C6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480C1A8B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C50" w14:textId="77777777" w:rsidR="0040772C" w:rsidRPr="00DA3234" w:rsidRDefault="0040772C" w:rsidP="00DA323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</w:t>
            </w:r>
            <w:r w:rsidR="00445E33">
              <w:rPr>
                <w:b/>
                <w:caps/>
                <w:lang w:val="uk-UA"/>
              </w:rPr>
              <w:t>П</w:t>
            </w:r>
            <w:r w:rsidR="00DA3234">
              <w:rPr>
                <w:b/>
                <w:caps/>
                <w:lang w:val="uk-UA"/>
              </w:rPr>
              <w:t>П</w:t>
            </w:r>
          </w:p>
        </w:tc>
      </w:tr>
      <w:tr w:rsidR="00126F9B" w:rsidRPr="00455302" w14:paraId="5EAB201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C67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8C2C9F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8C2C9F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6A407DE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6CB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74A4208E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151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2DE81F3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983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34B29AF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FB4" w14:textId="77777777" w:rsidR="00126F9B" w:rsidRPr="0040772C" w:rsidRDefault="00126F9B" w:rsidP="007665B4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7665B4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7665B4" w:rsidRPr="007665B4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2A95949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A81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1B1908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456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445E33">
              <w:rPr>
                <w:b/>
                <w:lang w:val="uk-UA"/>
              </w:rPr>
              <w:t>8</w:t>
            </w:r>
          </w:p>
        </w:tc>
      </w:tr>
      <w:tr w:rsidR="00126F9B" w:rsidRPr="00D02A72" w14:paraId="3AD39CD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9A8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77BB71D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2C7" w14:textId="55AF1D68" w:rsidR="00FE3353" w:rsidRPr="0040772C" w:rsidRDefault="005F50A6" w:rsidP="005F50A6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75A5531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82C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DA3234" w:rsidRPr="00FC60FB" w14:paraId="59A774E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55C" w14:textId="77777777" w:rsidR="00DA3234" w:rsidRPr="00C56ED2" w:rsidRDefault="00DA3234" w:rsidP="00DA3234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 xml:space="preserve">13) Необхідні ввідні дисципліни: (що треба вивчити, щоб слухати цей курс) </w:t>
            </w:r>
            <w:r w:rsidRPr="00C56ED2">
              <w:t>Системне програмування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Об'єктно-орієнтоване програмування</w:t>
            </w:r>
            <w:r>
              <w:rPr>
                <w:lang w:val="uk-UA"/>
              </w:rPr>
              <w:t>,</w:t>
            </w:r>
            <w:r>
              <w:t xml:space="preserve"> </w:t>
            </w:r>
            <w:r w:rsidRPr="00C56ED2">
              <w:rPr>
                <w:lang w:val="uk-UA"/>
              </w:rPr>
              <w:t>Дослідження операцій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Організація баз даних та знань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Крос-платформне програмування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Системний аналіз</w:t>
            </w:r>
            <w:r>
              <w:rPr>
                <w:lang w:val="uk-UA"/>
              </w:rPr>
              <w:t>.</w:t>
            </w:r>
          </w:p>
        </w:tc>
      </w:tr>
      <w:tr w:rsidR="00DA3234" w:rsidRPr="00FC60FB" w14:paraId="405484C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7A1" w14:textId="77777777" w:rsidR="00DA3234" w:rsidRPr="00B11325" w:rsidRDefault="00DA3234" w:rsidP="00DA3234">
            <w:pPr>
              <w:spacing w:before="40" w:after="40"/>
              <w:jc w:val="both"/>
              <w:rPr>
                <w:b/>
                <w:lang w:val="uk-UA"/>
              </w:rPr>
            </w:pPr>
            <w:r w:rsidRPr="00C56ED2">
              <w:rPr>
                <w:b/>
              </w:rPr>
              <w:t xml:space="preserve">14) </w:t>
            </w:r>
            <w:r w:rsidRPr="00B11325">
              <w:rPr>
                <w:b/>
                <w:lang w:val="ru-RU"/>
              </w:rPr>
              <w:t>Мета</w:t>
            </w:r>
            <w:r w:rsidRPr="00C56ED2">
              <w:rPr>
                <w:b/>
              </w:rPr>
              <w:t xml:space="preserve"> </w:t>
            </w:r>
            <w:r w:rsidRPr="00B11325">
              <w:rPr>
                <w:b/>
                <w:lang w:val="ru-RU"/>
              </w:rPr>
              <w:t>курсу</w:t>
            </w:r>
            <w:r w:rsidRPr="00C56ED2">
              <w:rPr>
                <w:b/>
              </w:rPr>
              <w:t>:</w:t>
            </w:r>
            <w:r w:rsidRPr="00C56ED2">
              <w:rPr>
                <w:b/>
                <w:sz w:val="28"/>
                <w:szCs w:val="28"/>
              </w:rPr>
              <w:t xml:space="preserve"> </w:t>
            </w:r>
            <w:r w:rsidRPr="00C56ED2">
              <w:rPr>
                <w:lang w:val="uk-UA"/>
              </w:rPr>
              <w:t>є формування у студентів професійних практичних знань, вмінь та навиків, необхідних для успішної роботи в організаціях, що проектують чи експлуатують програмне забезпечення  ЕОМ, АСУ, застосовують інформаційні методи і ПЕОМ для моделювання виробничих процесів, проведення чисельного експерименту і розв’язування науково-технічних завдань, на посаді помічника інженера-програміста та збирання матеріалів для виконання кваліфікаційної роботи.</w:t>
            </w:r>
          </w:p>
        </w:tc>
      </w:tr>
      <w:tr w:rsidR="00126F9B" w:rsidRPr="00FC60FB" w14:paraId="60A5DB4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7D152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277C09FF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1E3D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622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661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A6A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380AC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A3234" w:rsidRPr="00B27CE1" w14:paraId="02ABC70D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8485D" w14:textId="77777777" w:rsidR="00DA3234" w:rsidRPr="00E421A6" w:rsidRDefault="00DA3234" w:rsidP="00DA3234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19F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1.</w:t>
            </w:r>
            <w:r w:rsidRPr="003312DF">
              <w:t xml:space="preserve"> Знати лінійну та векторну алгебру, диференціальне та інтегральне числення, теорію функцій багатьох змінних, теорію рядів, диференціальні рівняння для функції однієї та багатьох змінних, операційне числення, теорію ймовірностей та математичну статистику в обсязі, </w:t>
            </w:r>
            <w:r w:rsidRPr="003312DF">
              <w:lastRenderedPageBreak/>
              <w:t>необхідному для розробки та  використання інформаційних систем, технологій та інфокомунікацій, сервісів та інфраструктури організації.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8CC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380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2F3B9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A2CF254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7959262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6C18A0DE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07E05F9C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45C099FF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08E09991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  <w:p w14:paraId="2B6FFF8E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A3234" w:rsidRPr="00B27CE1" w14:paraId="22C04FC6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FF6BF" w14:textId="77777777" w:rsidR="00DA3234" w:rsidRPr="001A623F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9A3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2.</w:t>
            </w:r>
            <w:r w:rsidRPr="003312DF">
              <w:t xml:space="preserve"> Застосовувати знання фундаментальних і природничих наук, системного аналізу та технологій моделювання, стандартних алгоритмів та дискретного аналізу при розв’язанні задач проектування і використання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7D5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70E6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30793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30E676A8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1462E639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3126CE5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38C754FF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52148F9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79D60665" w14:textId="77777777" w:rsidR="00DA3234" w:rsidRPr="003312DF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  <w:tr w:rsidR="00DA3234" w:rsidRPr="00B27CE1" w14:paraId="36EDB397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114CE" w14:textId="77777777" w:rsidR="00DA3234" w:rsidRPr="001A623F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D50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3.</w:t>
            </w:r>
            <w:r w:rsidRPr="003312DF">
              <w:t xml:space="preserve"> Використовувати базові знання інформатики й сучасних інформаційних систем та технологій, навички програмування, технології безпечної роботи в комп'ютерних мережах, методи створення баз даних та інтернет-ресурсів, технології розроблення алгоритмів і комп’ютерних програм мовами високого рівня із застосуванням об’єктно-орієнтованого програмування для розв’язання задач проектування і використання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507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E33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9F95C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D60060F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37D5137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04578D0D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2DCAEBA3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5CBEA3B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189C1CC5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  <w:p w14:paraId="38087142" w14:textId="77777777" w:rsidR="00DA3234" w:rsidRPr="00ED46D9" w:rsidRDefault="00DA3234" w:rsidP="00DA3234">
            <w:pPr>
              <w:jc w:val="center"/>
              <w:rPr>
                <w:sz w:val="18"/>
                <w:szCs w:val="18"/>
              </w:rPr>
            </w:pPr>
          </w:p>
        </w:tc>
      </w:tr>
      <w:tr w:rsidR="00DA3234" w:rsidRPr="00B27CE1" w14:paraId="26EB1885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F6DB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DDD" w14:textId="77777777" w:rsidR="00DA3234" w:rsidRPr="003312DF" w:rsidRDefault="00DA3234" w:rsidP="00DA3234">
            <w:pPr>
              <w:jc w:val="both"/>
              <w:rPr>
                <w:lang w:val="ru-RU"/>
              </w:rPr>
            </w:pPr>
            <w:r w:rsidRPr="003312DF">
              <w:rPr>
                <w:b/>
              </w:rPr>
              <w:t>ПР 4.</w:t>
            </w:r>
            <w:r w:rsidRPr="003312DF">
              <w:t xml:space="preserve"> Проводити системний аналіз об’єктів проектування та обґрунтовувати вибір структури, алгоритмів та способів передачі інформації в інформаційних системах та технологіях.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AD4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DEF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B2F8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1D49F6C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398CE964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6DE26489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2137D95A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769A15A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103D9E35" w14:textId="77777777" w:rsidR="00DA3234" w:rsidRPr="003312DF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  <w:tr w:rsidR="00DA3234" w:rsidRPr="00B27CE1" w14:paraId="47B73507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861D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494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5.</w:t>
            </w:r>
            <w:r w:rsidRPr="003312DF">
              <w:t xml:space="preserve"> Аргументувати вибір програмних та технічних засобів для створення інформаційних систем та технологій на основі аналізу їх властивостей, призначення і технічних характеристик з урахуванням вимог до системи і експлуатаційних умов; мати навички налагодження та тестування програмних і технічних засобів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E90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A42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04EE9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7F902113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5751CD56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783F4AC2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2F23F19C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10F8AE5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2F44E9B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  <w:p w14:paraId="01C6EE78" w14:textId="77777777" w:rsidR="00DA3234" w:rsidRPr="00ED46D9" w:rsidRDefault="00DA3234" w:rsidP="00DA3234">
            <w:pPr>
              <w:jc w:val="center"/>
              <w:rPr>
                <w:sz w:val="18"/>
                <w:szCs w:val="18"/>
              </w:rPr>
            </w:pPr>
          </w:p>
        </w:tc>
      </w:tr>
      <w:tr w:rsidR="00DA3234" w:rsidRPr="00B27CE1" w14:paraId="2571D86A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A39AA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3B9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6.</w:t>
            </w:r>
            <w:r w:rsidRPr="003312DF">
              <w:t xml:space="preserve"> Демонструвати знання сучасного рівня технологій інформаційних систем, практичні навички програмування та використання прикладних і спеціалізованих комп’ютерних систем та середовищ з метою їх запровадження у професійній діяльності.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86F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E6B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85811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70574E21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605D2C8A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7182A15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3B74866F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005625AC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03EFE6B1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  <w:tr w:rsidR="00DA3234" w:rsidRPr="00B27CE1" w14:paraId="126F972B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820A1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409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7.</w:t>
            </w:r>
            <w:r w:rsidRPr="003312DF">
              <w:t xml:space="preserve"> Обґрунтовувати вибір технічної структури та розробляти відповідне програмне забезпечення, що входить до складу інформаційних систем та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0A9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E64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81AD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367B0605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28A2CC14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087BE214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139CBF55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7F64DDD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5B9F89A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  <w:tr w:rsidR="00DA3234" w:rsidRPr="00B27CE1" w14:paraId="00F8463B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71081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46E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8.</w:t>
            </w:r>
            <w:r w:rsidRPr="003312DF">
              <w:t xml:space="preserve"> Застосовувати правила оформлення проектних матеріалів інформаційних систем та технологій, знати склад та послідовність виконання проектних робіт з урахуванням вимог відповідних нормативно-правових документів для запровадження у професійній діяльності.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B8F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07F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DAFE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6762A4A8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4E53BC83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7D73D49D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5FB081DF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1173252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0964F42E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  <w:tr w:rsidR="00DA3234" w:rsidRPr="00B27CE1" w14:paraId="4F7FD97A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AFDC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9.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BE9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9.</w:t>
            </w:r>
            <w:r w:rsidRPr="003312DF">
              <w:t xml:space="preserve"> Здійснювати системний аналіз архітектури підприємства та його ІТінфраструктури, проводити розроблення та вдосконалення її елементної бази і структури.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F2C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99E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E1C0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DA6D68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148178C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46031B72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0040C44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4FB58AF0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02A0022B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  <w:tr w:rsidR="00DA3234" w:rsidRPr="00B27CE1" w14:paraId="4EC73F4A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6FD74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DB5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10.</w:t>
            </w:r>
            <w:r w:rsidRPr="003312DF">
              <w:t xml:space="preserve"> Розуміти і враховувати соціальні, екологічні, етичні, економічні аспекти, вимоги охорони праці, виробничої санітарії, пожежної безпеки та існуючих державних і закордонних стандартів під час формування технічних завдань та рішень.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840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BE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6D94F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FAB6C9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3E719BDF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27758AA3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635453C6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351EB47D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75FEE5EA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  <w:tr w:rsidR="00DA3234" w:rsidRPr="00B27CE1" w14:paraId="770435A9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3C855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589" w14:textId="77777777" w:rsidR="00DA3234" w:rsidRPr="003312DF" w:rsidRDefault="00DA3234" w:rsidP="00DA3234">
            <w:pPr>
              <w:jc w:val="both"/>
              <w:rPr>
                <w:lang w:val="uk-UA"/>
              </w:rPr>
            </w:pPr>
            <w:r w:rsidRPr="003312DF">
              <w:rPr>
                <w:b/>
              </w:rPr>
              <w:t>ПР 11.</w:t>
            </w:r>
            <w:r w:rsidRPr="003312DF">
              <w:t xml:space="preserve"> Демонструвати вміння розробляти техніко-економічне обґрунтування розроблення інформаційних систем та технологій та вміти оцінювати економічну ефективність їх впровадження.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EC0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779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Самостійно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69784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F3F8362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КЗ2</w:t>
            </w:r>
          </w:p>
          <w:p w14:paraId="22A03E0A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КЗ5</w:t>
            </w:r>
          </w:p>
          <w:p w14:paraId="7878CDA3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</w:t>
            </w:r>
          </w:p>
          <w:p w14:paraId="4D75D568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КС2</w:t>
            </w:r>
          </w:p>
          <w:p w14:paraId="3C88E5E7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КС6</w:t>
            </w:r>
          </w:p>
          <w:p w14:paraId="6AE890B4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КС13</w:t>
            </w:r>
          </w:p>
        </w:tc>
      </w:tr>
    </w:tbl>
    <w:p w14:paraId="778B805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360"/>
        <w:gridCol w:w="1202"/>
        <w:gridCol w:w="264"/>
        <w:gridCol w:w="1294"/>
      </w:tblGrid>
      <w:tr w:rsidR="0040772C" w:rsidRPr="00B27CE1" w14:paraId="51E65D9A" w14:textId="77777777" w:rsidTr="00AF399E">
        <w:trPr>
          <w:cantSplit/>
        </w:trPr>
        <w:tc>
          <w:tcPr>
            <w:tcW w:w="4191" w:type="pct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8663F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75F78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47B5136F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C313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97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BC2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6C8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050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656EA5BE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0D94B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FA49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7AD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05CDEAC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4B3D25E6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2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BC0" w14:textId="77777777" w:rsidR="0040772C" w:rsidRPr="00736B66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467" w14:textId="77777777" w:rsidR="0040772C" w:rsidRPr="00662A41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156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79A" w14:textId="77777777" w:rsidR="0040772C" w:rsidRPr="00736B66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659" w14:textId="77777777" w:rsidR="0040772C" w:rsidRPr="00736B66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149" w14:textId="77777777" w:rsidR="0040772C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1124DFFB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43B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F95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128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FD4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02C7E1D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C3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8E0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E64" w14:textId="77777777" w:rsidR="0040772C" w:rsidRDefault="00DA3234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18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5DB3F86D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825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D06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7E5" w14:textId="77777777" w:rsidR="0040772C" w:rsidRPr="00DA3234" w:rsidRDefault="00DA3234" w:rsidP="00483B48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0772C" w:rsidRPr="00FC60FB" w14:paraId="7330509F" w14:textId="77777777" w:rsidTr="0091392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E70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4589DDA8" w14:textId="77777777" w:rsidR="00DA3234" w:rsidRPr="00DA3234" w:rsidRDefault="00DA3234" w:rsidP="00DA3234">
            <w:pPr>
              <w:rPr>
                <w:b/>
                <w:lang w:val="ru-RU"/>
              </w:rPr>
            </w:pPr>
            <w:proofErr w:type="spellStart"/>
            <w:r w:rsidRPr="00DA3234">
              <w:rPr>
                <w:b/>
                <w:lang w:val="ru-RU"/>
              </w:rPr>
              <w:t>Лекц</w:t>
            </w:r>
            <w:proofErr w:type="spellEnd"/>
            <w:r w:rsidRPr="00DA3234">
              <w:rPr>
                <w:b/>
                <w:lang w:val="uk-UA"/>
              </w:rPr>
              <w:t>і</w:t>
            </w:r>
            <w:r w:rsidRPr="00DA3234">
              <w:rPr>
                <w:b/>
                <w:lang w:val="ru-RU"/>
              </w:rPr>
              <w:t xml:space="preserve">я – </w:t>
            </w:r>
            <w:proofErr w:type="spellStart"/>
            <w:r w:rsidRPr="00DA3234">
              <w:rPr>
                <w:b/>
                <w:lang w:val="ru-RU"/>
              </w:rPr>
              <w:t>лекційні</w:t>
            </w:r>
            <w:proofErr w:type="spellEnd"/>
            <w:r w:rsidRPr="00DA3234">
              <w:rPr>
                <w:b/>
                <w:lang w:val="ru-RU"/>
              </w:rPr>
              <w:t xml:space="preserve"> </w:t>
            </w:r>
            <w:proofErr w:type="spellStart"/>
            <w:r w:rsidRPr="00DA3234">
              <w:rPr>
                <w:b/>
                <w:lang w:val="ru-RU"/>
              </w:rPr>
              <w:t>заняття</w:t>
            </w:r>
            <w:proofErr w:type="spellEnd"/>
            <w:r w:rsidRPr="00DA3234">
              <w:rPr>
                <w:b/>
                <w:lang w:val="ru-RU"/>
              </w:rPr>
              <w:t xml:space="preserve"> </w:t>
            </w:r>
            <w:proofErr w:type="spellStart"/>
            <w:r w:rsidRPr="00DA3234">
              <w:rPr>
                <w:b/>
                <w:lang w:val="ru-RU"/>
              </w:rPr>
              <w:t>відсутні</w:t>
            </w:r>
            <w:proofErr w:type="spellEnd"/>
          </w:p>
          <w:p w14:paraId="5509503E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>Практичне - практичні заняття відсутні</w:t>
            </w:r>
          </w:p>
          <w:p w14:paraId="61584F09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>Лабораторне – лабораторні заняття відсутні</w:t>
            </w:r>
          </w:p>
          <w:p w14:paraId="13DCF76C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>Курсовий проект/курсова робота/РГР/Контрольна робота - відсутні</w:t>
            </w:r>
          </w:p>
          <w:p w14:paraId="1F0C93F9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 xml:space="preserve">Самостійна робота здобувача: </w:t>
            </w:r>
          </w:p>
          <w:p w14:paraId="4095719A" w14:textId="77777777" w:rsidR="00DA3234" w:rsidRPr="00DA3234" w:rsidRDefault="00DA3234" w:rsidP="00DA3234">
            <w:pPr>
              <w:shd w:val="clear" w:color="auto" w:fill="FFFFFF"/>
              <w:jc w:val="both"/>
              <w:rPr>
                <w:color w:val="000000"/>
              </w:rPr>
            </w:pPr>
            <w:r w:rsidRPr="00DA3234">
              <w:rPr>
                <w:i/>
                <w:iCs/>
                <w:color w:val="000000"/>
                <w:spacing w:val="4"/>
                <w:lang w:val="uk-UA"/>
              </w:rPr>
              <w:t>Студент у період проходження практики має права:</w:t>
            </w:r>
          </w:p>
          <w:p w14:paraId="4033F8FD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отримати</w:t>
            </w:r>
            <w:r w:rsidRPr="00DA3234">
              <w:rPr>
                <w:color w:val="000000"/>
                <w:lang w:val="uk-UA"/>
              </w:rPr>
              <w:t xml:space="preserve"> робоче місце для ефективного проходження практики; </w:t>
            </w:r>
          </w:p>
          <w:p w14:paraId="24E3C5CC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користуватися</w:t>
            </w:r>
            <w:r w:rsidRPr="00DA3234">
              <w:rPr>
                <w:color w:val="000000"/>
                <w:spacing w:val="5"/>
                <w:lang w:val="uk-UA"/>
              </w:rPr>
              <w:t xml:space="preserve"> спеціальною літературою та документацією, яку надає керівник</w:t>
            </w:r>
            <w:r w:rsidRPr="00DA3234">
              <w:rPr>
                <w:color w:val="000000"/>
                <w:lang w:val="uk-UA"/>
              </w:rPr>
              <w:t xml:space="preserve"> </w:t>
            </w:r>
            <w:r w:rsidRPr="00DA3234">
              <w:rPr>
                <w:color w:val="000000"/>
                <w:spacing w:val="-3"/>
                <w:lang w:val="uk-UA"/>
              </w:rPr>
              <w:t>практики;</w:t>
            </w:r>
          </w:p>
          <w:p w14:paraId="5127EC50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збирати</w:t>
            </w:r>
            <w:r w:rsidRPr="00DA3234">
              <w:rPr>
                <w:color w:val="000000"/>
                <w:lang w:val="uk-UA"/>
              </w:rPr>
              <w:t xml:space="preserve"> необхідні дані для використання кваліфікаційної роботи.</w:t>
            </w:r>
          </w:p>
          <w:p w14:paraId="03A1A4AA" w14:textId="77777777" w:rsidR="00DA3234" w:rsidRPr="00DA3234" w:rsidRDefault="00DA3234" w:rsidP="00DA3234">
            <w:pPr>
              <w:shd w:val="clear" w:color="auto" w:fill="FFFFFF"/>
              <w:jc w:val="both"/>
              <w:rPr>
                <w:color w:val="000000"/>
              </w:rPr>
            </w:pPr>
            <w:r w:rsidRPr="00DA3234">
              <w:rPr>
                <w:i/>
                <w:iCs/>
                <w:color w:val="000000"/>
                <w:spacing w:val="-5"/>
                <w:lang w:val="uk-UA"/>
              </w:rPr>
              <w:t>Студент зобов'язаний:</w:t>
            </w:r>
          </w:p>
          <w:p w14:paraId="6B36BAF0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 xml:space="preserve">до початку практики пройти інструктаж з охорони праці під особистий підпис; </w:t>
            </w:r>
          </w:p>
          <w:p w14:paraId="2DAE7755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отримати від керівників практики консультацію щодо оформлення необхідних документів;</w:t>
            </w:r>
          </w:p>
          <w:p w14:paraId="1924D252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 xml:space="preserve">у повному обсязі виконувати всі завдання, передбачені програмою, і рекомендації керівників практики; </w:t>
            </w:r>
          </w:p>
          <w:p w14:paraId="34A5507B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вивчити і суворо дотримуватись правил охорони праці;</w:t>
            </w:r>
          </w:p>
          <w:p w14:paraId="450D5D78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вести щоденні записи проходження практики;</w:t>
            </w:r>
          </w:p>
          <w:p w14:paraId="2CC795D1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дотримуватися режиму роботи підприємства, установи, організації;</w:t>
            </w:r>
          </w:p>
          <w:p w14:paraId="7FCB48DD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 xml:space="preserve">набути навички виконання функцій працівника, посаду якого він обіймає в якості дублера; </w:t>
            </w:r>
          </w:p>
          <w:p w14:paraId="34B7539A" w14:textId="77777777" w:rsidR="00DA3234" w:rsidRPr="00DA3234" w:rsidRDefault="00DA3234" w:rsidP="00DA3234">
            <w:pPr>
              <w:spacing w:before="40" w:after="40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своєчасно надати керівникам письмовий звіт про виконання усіх завдань та захистити його.</w:t>
            </w:r>
          </w:p>
          <w:p w14:paraId="780F0499" w14:textId="77777777" w:rsidR="0040772C" w:rsidRPr="00AF399E" w:rsidRDefault="0040772C" w:rsidP="00DA3234">
            <w:pPr>
              <w:spacing w:before="40" w:after="40"/>
              <w:rPr>
                <w:b/>
              </w:rPr>
            </w:pPr>
          </w:p>
        </w:tc>
      </w:tr>
      <w:tr w:rsidR="00DA3234" w:rsidRPr="0064383D" w14:paraId="15CB11A0" w14:textId="77777777" w:rsidTr="00913925">
        <w:trPr>
          <w:cantSplit/>
          <w:trHeight w:val="15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B76" w14:textId="77777777" w:rsidR="00DA3234" w:rsidRDefault="00DA3234" w:rsidP="00DA3234">
            <w:pPr>
              <w:tabs>
                <w:tab w:val="left" w:pos="200"/>
              </w:tabs>
              <w:jc w:val="both"/>
            </w:pPr>
            <w:r w:rsidRPr="00F515AD">
              <w:rPr>
                <w:b/>
              </w:rPr>
              <w:lastRenderedPageBreak/>
              <w:t xml:space="preserve">18) </w:t>
            </w:r>
            <w:proofErr w:type="spellStart"/>
            <w:r w:rsidRPr="00385FB6">
              <w:rPr>
                <w:b/>
                <w:lang w:val="ru-RU"/>
              </w:rPr>
              <w:t>Основна</w:t>
            </w:r>
            <w:proofErr w:type="spellEnd"/>
            <w:r w:rsidRPr="00F515AD">
              <w:rPr>
                <w:b/>
              </w:rPr>
              <w:t xml:space="preserve"> </w:t>
            </w:r>
            <w:proofErr w:type="spellStart"/>
            <w:r w:rsidRPr="00385FB6">
              <w:rPr>
                <w:b/>
                <w:lang w:val="ru-RU"/>
              </w:rPr>
              <w:t>література</w:t>
            </w:r>
            <w:proofErr w:type="spellEnd"/>
            <w:r w:rsidRPr="00F515AD">
              <w:rPr>
                <w:b/>
              </w:rPr>
              <w:t>:</w:t>
            </w:r>
            <w:r>
              <w:t xml:space="preserve"> </w:t>
            </w:r>
          </w:p>
          <w:p w14:paraId="3C02BF8C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200"/>
              </w:tabs>
              <w:ind w:left="0"/>
              <w:jc w:val="both"/>
            </w:pPr>
            <w:r>
              <w:t>Виховна робота в закладах освіти України. Випуск ІІ. Збірник нормативних документів та методичних рекомендацій. – К.: ІЗМН, 1998. – 335 с.</w:t>
            </w:r>
          </w:p>
          <w:p w14:paraId="507B21BE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 xml:space="preserve">Вітвицька С.С. Основи педагогіки вищої школи: Метод. посібник для студ. магістратури. – Житомир, 2003. – 232 с. </w:t>
            </w:r>
          </w:p>
          <w:p w14:paraId="1ECA6598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Демчук В.С., Соловей М.І. Виховна робота наставника академічної групи студентів вищого закладу освіти. – К.: ДДЛУ, 2000. – 68 с.</w:t>
            </w:r>
          </w:p>
          <w:p w14:paraId="55A83D74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Деякі аспекти формування національної культури студентської молоді: Зб. наукових статей. - К.: ІЗМН, 1997. – 120 с.</w:t>
            </w:r>
          </w:p>
          <w:p w14:paraId="324A5EB0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Єрмаков І.Г. Виховання життєтворчості: моделі виховних систем. –Харків: Вид. група “Основа”,</w:t>
            </w:r>
            <w:r>
              <w:rPr>
                <w:lang w:val="uk-UA"/>
              </w:rPr>
              <w:t xml:space="preserve"> </w:t>
            </w:r>
            <w:r>
              <w:t>2006. – 224 с.</w:t>
            </w:r>
          </w:p>
          <w:p w14:paraId="6A1F4DB7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Заболотська О.</w:t>
            </w:r>
            <w:r>
              <w:rPr>
                <w:lang w:val="uk-UA"/>
              </w:rPr>
              <w:t xml:space="preserve"> </w:t>
            </w:r>
            <w:r>
              <w:t>Формування та розвиток студента як індивідуальності // Вища освіта України. – 2005. – №2. – С. 88-93.</w:t>
            </w:r>
          </w:p>
          <w:p w14:paraId="4DF56622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Іздебська В. студентське самоврядування як чинник формування самосвідомості молоді // Рідна школа. – 2000. – №11. – С. 26-28.</w:t>
            </w:r>
          </w:p>
          <w:p w14:paraId="5A5BFB78" w14:textId="77777777" w:rsidR="00DA3234" w:rsidRP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Кудіна В.В., Соловей М.І., Спіцин Є.С. Педагогіка вищої школи. – К.: Ленвіт, 2006. – 170 с.</w:t>
            </w:r>
            <w:r w:rsidRPr="00DA3234">
              <w:rPr>
                <w:szCs w:val="28"/>
              </w:rPr>
              <w:t xml:space="preserve"> </w:t>
            </w:r>
          </w:p>
        </w:tc>
      </w:tr>
      <w:tr w:rsidR="00DA3234" w:rsidRPr="00CA7568" w14:paraId="51521E47" w14:textId="77777777" w:rsidTr="00AF399E">
        <w:trPr>
          <w:cantSplit/>
          <w:trHeight w:val="5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13D" w14:textId="77777777" w:rsidR="00DA3234" w:rsidRDefault="00DA3234" w:rsidP="00DA3234">
            <w:pPr>
              <w:rPr>
                <w:b/>
              </w:rPr>
            </w:pPr>
            <w:r w:rsidRPr="00385FB6">
              <w:rPr>
                <w:b/>
              </w:rPr>
              <w:t>19) Додаткова література:</w:t>
            </w:r>
          </w:p>
          <w:p w14:paraId="1EBAC7C9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Кузьмінський А.І. Педагогіка вищої школи: Навч. посіб. – К.: Знання, 2005. – 471 с.</w:t>
            </w:r>
          </w:p>
          <w:p w14:paraId="7E8F2D74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Куратори академічної групи: Метод. рекомендації щодо проведення виховної роботи зі студентами. – К.: ДАЖКГ, 2002. – 36 с.</w:t>
            </w:r>
          </w:p>
          <w:p w14:paraId="55CFA743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Лузан П., Зайцева І. Академічна група в контексті проблем виховання студентської молоді // Освіта і управління. – 2002. – Т. 5. – №1. – С. 151156.</w:t>
            </w:r>
          </w:p>
          <w:p w14:paraId="1A509361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Мартинюк І.В. Національне виховання: теорія і методологія: Метод. посібник. – К.: ІСДО, 1995. – 100 с.</w:t>
            </w:r>
          </w:p>
          <w:p w14:paraId="2032A225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Методичні рекомендації до планування виховної роботи з студентами у вищих навчальних закладах освіти ІІІ-ІV рівнів акредитації // Інформ. зб. Міносвіти України. – 1998. – №17-18. – С. 50-53.</w:t>
            </w:r>
          </w:p>
          <w:p w14:paraId="518317DE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Молодь і закон: Збірник нормативних актів і документів з проблем виховання студентської молоді / За заг. ред. Н.І. Косарєвої. – К.: ІЗМН, 1997. – 352 с.</w:t>
            </w:r>
          </w:p>
          <w:p w14:paraId="2D3782DB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Національна програма виховання дітей та учнівської молоді в Україні // Освіта України. – 2004. – 3 грудня.</w:t>
            </w:r>
          </w:p>
          <w:p w14:paraId="45A3D1EB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Організація, форми та методи виховної роботи серед студентів колективами кафедр вищого закладу освіти: Методичні рекомендації /Укл. В.Д.Базилевич, М.І.Поночовний, Н.І.Косарєва. – К.: ІЗМН, 1997. – 28 с.</w:t>
            </w:r>
          </w:p>
          <w:p w14:paraId="38B8ED5A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Особливості формування світогляду студентської молоді: Методичні рекомендації /Укл. В.О. Долгих, Ю.Д. Руденко, В.І. Шпак. – К.: ІЗМН, 1997. – 36 с.</w:t>
            </w:r>
          </w:p>
          <w:p w14:paraId="29766C64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Педагогіка вищої школи: Навч. посібник / З.Н.Курлянд, Р.І.Хмелюк,</w:t>
            </w:r>
            <w:r w:rsidRPr="00EE04ED">
              <w:rPr>
                <w:sz w:val="18"/>
                <w:szCs w:val="18"/>
                <w:lang w:val="uk-UA"/>
              </w:rPr>
              <w:t xml:space="preserve"> </w:t>
            </w:r>
            <w:r w:rsidRPr="00EE04ED">
              <w:rPr>
                <w:sz w:val="18"/>
                <w:szCs w:val="18"/>
              </w:rPr>
              <w:t>А.В.Семенова та ін.; За заг. ред. З.Н.Курлянд. – К.: Знання, 2005. – 399 с.</w:t>
            </w:r>
          </w:p>
          <w:p w14:paraId="3F28F1E0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Планування і проведення організаційно-виховної роботи серед студентів: Методичні рекомендації / Укл. В.Д.Базилевич, М.І.Поночовний, І.В.Дзевульська – К.: ІЗМН, 1997. – 28 с.</w:t>
            </w:r>
          </w:p>
          <w:p w14:paraId="20D3E509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Про організацію управління виховним процесом у вищих навчальних закладах освіти: Методичні рекомендації // Інформ. зб. Міносвіти України. – 1999. – №3-4. – С. 58-62.</w:t>
            </w:r>
          </w:p>
          <w:p w14:paraId="7C0648C2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Соловей М.І., Демчук В.С. Виховна робота у вищому навчальному закладі. – К.: Ленвіт, 2003. – 257 с.</w:t>
            </w:r>
          </w:p>
          <w:p w14:paraId="1822270D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Сучасні підходи та моделі розв’язання проблеми попередження правопорушень, наркоманії серед учнівської і студентської молоді. Зб. наук. статей та матеріалів передового досвіду. – К.: ІЗМН, 1997. – 288 с.</w:t>
            </w:r>
          </w:p>
          <w:p w14:paraId="7140D8D7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Чижевський Б.Г. Актуальні проблеми побудови системи виховання в умовах державотворення // Педагогіка і психологія. – 1997. – №1. – С. 111118.</w:t>
            </w:r>
          </w:p>
          <w:p w14:paraId="5FCB9602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jc w:val="both"/>
              <w:rPr>
                <w:sz w:val="18"/>
                <w:szCs w:val="18"/>
                <w:lang w:val="uk-UA"/>
              </w:rPr>
            </w:pPr>
            <w:r w:rsidRPr="00EE04ED">
              <w:rPr>
                <w:sz w:val="18"/>
                <w:szCs w:val="18"/>
              </w:rPr>
              <w:t xml:space="preserve">Щербань П. Українська національна ідея і сучасні проблеми виховання учнівської та студентської молоді // Вища освіта України. – 2005. – №4. – С. 62-67. </w:t>
            </w:r>
          </w:p>
          <w:p w14:paraId="2046A5C4" w14:textId="77777777" w:rsidR="00DA3234" w:rsidRPr="00423A02" w:rsidRDefault="005F50A6" w:rsidP="00DA3234">
            <w:pPr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jc w:val="both"/>
            </w:pPr>
            <w:hyperlink r:id="rId9" w:history="1">
              <w:r w:rsidR="00DA3234" w:rsidRPr="00EE04ED">
                <w:rPr>
                  <w:sz w:val="18"/>
                  <w:szCs w:val="18"/>
                </w:rPr>
                <w:t>http://library.knuba.edu.ua/</w:t>
              </w:r>
            </w:hyperlink>
          </w:p>
        </w:tc>
      </w:tr>
      <w:tr w:rsidR="002D6681" w:rsidRPr="007B0436" w14:paraId="4C67BDAD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DF9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7EFF3B11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5F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9BF" w14:textId="77777777" w:rsidR="002D6681" w:rsidRPr="002240D0" w:rsidRDefault="0027283D" w:rsidP="00DA3234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DA3234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CE0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6C8FCE46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862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F28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D46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DA3234" w:rsidRPr="007B0436" w14:paraId="058930B1" w14:textId="77777777" w:rsidTr="00DA3234">
        <w:trPr>
          <w:cantSplit/>
          <w:trHeight w:val="231"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968" w14:textId="77777777" w:rsidR="00DA3234" w:rsidRPr="007D6E46" w:rsidRDefault="00DA3234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CDE" w14:textId="77777777" w:rsidR="00DA3234" w:rsidRPr="002240D0" w:rsidRDefault="00DA3234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B35" w14:textId="77777777" w:rsidR="00DA3234" w:rsidRPr="002240D0" w:rsidRDefault="00DA3234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DA3234" w:rsidRPr="007B0436" w14:paraId="2B8C3CA3" w14:textId="77777777" w:rsidTr="00DA3234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102" w14:textId="77777777" w:rsidR="00DA3234" w:rsidRPr="002240D0" w:rsidRDefault="00DA3234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819" w14:textId="77777777" w:rsidR="00DA3234" w:rsidRPr="002240D0" w:rsidRDefault="00DA3234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FFE" w14:textId="77777777" w:rsidR="00DA3234" w:rsidRPr="002240D0" w:rsidRDefault="00DA3234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5A3251FA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6E2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795202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AC40C41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EB5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3358EBD6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609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444F5ABD" w14:textId="77777777" w:rsidR="002D6681" w:rsidRPr="002240D0" w:rsidRDefault="00DA3234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DA3234">
              <w:rPr>
                <w:bCs/>
                <w:lang w:val="uk-UA"/>
              </w:rPr>
              <w:t>http://org2.knuba.edu.ua/course/view.php?id=911</w:t>
            </w:r>
          </w:p>
        </w:tc>
      </w:tr>
    </w:tbl>
    <w:p w14:paraId="755C4F26" w14:textId="77777777" w:rsidR="0096368C" w:rsidRDefault="0096368C" w:rsidP="00C94BEA"/>
    <w:p w14:paraId="71555FE9" w14:textId="77777777" w:rsidR="0096368C" w:rsidRDefault="0096368C" w:rsidP="00C94BEA"/>
    <w:p w14:paraId="734D5844" w14:textId="77777777" w:rsidR="0096368C" w:rsidRDefault="0096368C" w:rsidP="00C94BEA"/>
    <w:p w14:paraId="794014D2" w14:textId="77777777" w:rsidR="0096368C" w:rsidRDefault="0096368C" w:rsidP="00C94BEA"/>
    <w:p w14:paraId="2A6BC0B0" w14:textId="77777777" w:rsidR="0096368C" w:rsidRDefault="0096368C" w:rsidP="00C94BEA"/>
    <w:p w14:paraId="02CBF848" w14:textId="77777777" w:rsidR="0096368C" w:rsidRDefault="0096368C" w:rsidP="005A1E39">
      <w:pPr>
        <w:ind w:left="4247" w:firstLine="856"/>
        <w:rPr>
          <w:lang w:val="uk-UA"/>
        </w:rPr>
      </w:pPr>
    </w:p>
    <w:p w14:paraId="66009B8D" w14:textId="77777777" w:rsidR="0096368C" w:rsidRDefault="0096368C" w:rsidP="005A1E39">
      <w:pPr>
        <w:ind w:left="4247" w:firstLine="856"/>
        <w:rPr>
          <w:lang w:val="uk-UA"/>
        </w:rPr>
      </w:pPr>
    </w:p>
    <w:p w14:paraId="405C4F4F" w14:textId="77777777" w:rsidR="0096368C" w:rsidRDefault="0096368C" w:rsidP="005A1E39">
      <w:pPr>
        <w:ind w:left="4247" w:firstLine="856"/>
        <w:rPr>
          <w:lang w:val="uk-UA"/>
        </w:rPr>
      </w:pPr>
    </w:p>
    <w:p w14:paraId="305B6770" w14:textId="77777777" w:rsidR="00126F9B" w:rsidRDefault="00126F9B" w:rsidP="00C94BEA">
      <w:pPr>
        <w:rPr>
          <w:sz w:val="22"/>
          <w:szCs w:val="22"/>
        </w:rPr>
      </w:pPr>
    </w:p>
    <w:p w14:paraId="3D9BF015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7BB4" w14:textId="77777777" w:rsidR="00267FA4" w:rsidRDefault="00267FA4" w:rsidP="00C94BEA">
      <w:r>
        <w:separator/>
      </w:r>
    </w:p>
  </w:endnote>
  <w:endnote w:type="continuationSeparator" w:id="0">
    <w:p w14:paraId="27F930C2" w14:textId="77777777" w:rsidR="00267FA4" w:rsidRDefault="00267FA4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167B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D78C" w14:textId="77777777" w:rsidR="00267FA4" w:rsidRDefault="00267FA4" w:rsidP="00C94BEA">
      <w:r>
        <w:separator/>
      </w:r>
    </w:p>
  </w:footnote>
  <w:footnote w:type="continuationSeparator" w:id="0">
    <w:p w14:paraId="5488E8C1" w14:textId="77777777" w:rsidR="00267FA4" w:rsidRDefault="00267FA4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270C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FE4FAF" wp14:editId="0143C19F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AA75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14:paraId="67031F19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55BC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20A2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FE4FAF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1F67AA75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14:paraId="67031F19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394155BC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27AE20A2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375CCE80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7E6AE7DA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664D90DA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48BAE25F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DCD1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F6C78"/>
    <w:multiLevelType w:val="hybridMultilevel"/>
    <w:tmpl w:val="32B48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25A8"/>
    <w:multiLevelType w:val="hybridMultilevel"/>
    <w:tmpl w:val="FAB69EDA"/>
    <w:lvl w:ilvl="0" w:tplc="B8D2CE3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2C3618">
      <w:start w:val="1"/>
      <w:numFmt w:val="decimal"/>
      <w:lvlText w:val="%2."/>
      <w:lvlJc w:val="left"/>
      <w:pPr>
        <w:ind w:left="1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AC015F2">
      <w:start w:val="1"/>
      <w:numFmt w:val="lowerRoman"/>
      <w:lvlText w:val="%3"/>
      <w:lvlJc w:val="left"/>
      <w:pPr>
        <w:ind w:left="1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F2D896">
      <w:start w:val="1"/>
      <w:numFmt w:val="decimal"/>
      <w:lvlText w:val="%4"/>
      <w:lvlJc w:val="left"/>
      <w:pPr>
        <w:ind w:left="2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B42ADC">
      <w:start w:val="1"/>
      <w:numFmt w:val="lowerLetter"/>
      <w:lvlText w:val="%5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64571A">
      <w:start w:val="1"/>
      <w:numFmt w:val="lowerRoman"/>
      <w:lvlText w:val="%6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A8C2B6">
      <w:start w:val="1"/>
      <w:numFmt w:val="decimal"/>
      <w:lvlText w:val="%7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3488B0">
      <w:start w:val="1"/>
      <w:numFmt w:val="lowerLetter"/>
      <w:lvlText w:val="%8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02865E">
      <w:start w:val="1"/>
      <w:numFmt w:val="lowerRoman"/>
      <w:lvlText w:val="%9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65473815">
    <w:abstractNumId w:val="1"/>
  </w:num>
  <w:num w:numId="2" w16cid:durableId="1166897716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560750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880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67FA4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45E33"/>
    <w:rsid w:val="00455302"/>
    <w:rsid w:val="0046150A"/>
    <w:rsid w:val="00461985"/>
    <w:rsid w:val="004656FE"/>
    <w:rsid w:val="00474E2C"/>
    <w:rsid w:val="00483B48"/>
    <w:rsid w:val="004847F0"/>
    <w:rsid w:val="00487861"/>
    <w:rsid w:val="00490250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1516"/>
    <w:rsid w:val="005F50A6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2EC3"/>
    <w:rsid w:val="007E50E5"/>
    <w:rsid w:val="007E51A9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2C9F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24FE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67D"/>
    <w:rsid w:val="00D81B40"/>
    <w:rsid w:val="00D93151"/>
    <w:rsid w:val="00DA3234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37C87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B4756"/>
    <w:rsid w:val="00FB53B9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0FC0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085F5B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1363</Words>
  <Characters>9429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7</cp:revision>
  <cp:lastPrinted>2021-01-09T20:07:00Z</cp:lastPrinted>
  <dcterms:created xsi:type="dcterms:W3CDTF">2021-06-28T06:51:00Z</dcterms:created>
  <dcterms:modified xsi:type="dcterms:W3CDTF">2022-07-03T08:37:00Z</dcterms:modified>
</cp:coreProperties>
</file>