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1" w:rsidRDefault="003A0E82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1</w:t>
      </w:r>
    </w:p>
    <w:p w:rsidR="009B6C81" w:rsidRDefault="003A0E82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:rsidR="009B6C81" w:rsidRDefault="009B6C81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>Форма проєкту 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Картка проєкту 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>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</w:t>
      </w:r>
      <w:r>
        <w:rPr>
          <w:b/>
          <w:bCs/>
          <w:i/>
          <w:iCs/>
          <w:sz w:val="28"/>
          <w:szCs w:val="28"/>
          <w:vertAlign w:val="superscript"/>
          <w:lang w:val="uk-UA"/>
        </w:rPr>
        <w:t>ям)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</w:t>
      </w:r>
      <w:r>
        <w:rPr>
          <w:lang w:val="uk-UA"/>
        </w:rPr>
        <w:t>ямів):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вибирається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лише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варіант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u w:val="single"/>
          <w:lang w:val="uk-UA"/>
        </w:rPr>
      </w:pPr>
      <w:r>
        <w:rPr>
          <w:lang w:val="uk-UA"/>
        </w:rPr>
        <w:t xml:space="preserve">Керівник проєкту (П.І.Б.) </w:t>
      </w:r>
      <w:r>
        <w:rPr>
          <w:lang w:val="uk-UA"/>
        </w:rPr>
        <w:t>___________________________________________________________</w:t>
      </w:r>
      <w:r>
        <w:rPr>
          <w:b/>
          <w:lang w:val="uk-UA"/>
        </w:rPr>
        <w:t>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(основним місцем роботи керівника проєкту має бути організація, від якої подається </w:t>
      </w:r>
      <w:proofErr w:type="spellStart"/>
      <w:r>
        <w:rPr>
          <w:i/>
          <w:sz w:val="28"/>
          <w:vertAlign w:val="superscript"/>
          <w:lang w:val="uk-UA"/>
        </w:rPr>
        <w:t>проєкт</w:t>
      </w:r>
      <w:proofErr w:type="spellEnd"/>
      <w:r>
        <w:rPr>
          <w:i/>
          <w:sz w:val="28"/>
          <w:vertAlign w:val="superscript"/>
          <w:lang w:val="uk-UA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</w:t>
      </w:r>
      <w:r>
        <w:rPr>
          <w:lang w:val="uk-UA"/>
        </w:rPr>
        <w:t>.І.Б., науковий ступінь, вчене звання, посада):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"____"_____________20__ р., протокол № 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  <w:sectPr w:rsidR="009B6C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0" w:bottom="850" w:left="1417" w:header="426" w:footer="708" w:gutter="0"/>
          <w:cols w:space="720"/>
          <w:titlePg/>
        </w:sect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:rsidR="009B6C81" w:rsidRDefault="003A0E82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 Підпис:______________________________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____________20__ р. </w:t>
      </w:r>
    </w:p>
    <w:p w:rsidR="009B6C81" w:rsidRDefault="009B6C81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  <w:sectPr w:rsidR="009B6C81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540" w:right="850" w:bottom="850" w:left="1417" w:header="426" w:footer="708" w:gutter="0"/>
          <w:cols w:num="2" w:space="720"/>
          <w:titlePg/>
        </w:sect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44381838"/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bookmarkEnd w:id="1"/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Секція </w:t>
      </w:r>
      <w:r>
        <w:rPr>
          <w:lang w:val="uk-UA"/>
        </w:rPr>
        <w:t>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проєкту: </w:t>
      </w:r>
      <w:r>
        <w:rPr>
          <w:lang w:val="uk-UA"/>
        </w:rPr>
        <w:t>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spacing w:line="240" w:lineRule="auto"/>
        <w:ind w:left="3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lang w:val="uk-UA"/>
        </w:rPr>
        <w:t>(до</w:t>
      </w:r>
      <w:r>
        <w:rPr>
          <w:i/>
          <w:lang w:val="uk-UA"/>
        </w:rPr>
        <w:t xml:space="preserve">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bookmarkStart w:id="2" w:name="_Hlk143801019"/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</w:t>
      </w:r>
      <w:bookmarkEnd w:id="2"/>
      <w:r>
        <w:rPr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</w:t>
      </w:r>
      <w:r>
        <w:rPr>
          <w:lang w:val="uk-UA"/>
        </w:rPr>
        <w:t>редмет дослідження.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</w:t>
      </w:r>
      <w:r>
        <w:rPr>
          <w:lang w:val="uk-UA"/>
        </w:rPr>
        <w:t>цювання потребують продовження, доповнення, вдосконалення (до 20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 Перелік основних </w:t>
      </w:r>
      <w:r>
        <w:rPr>
          <w:lang w:val="uk-UA"/>
        </w:rPr>
        <w:t>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проєкту, та на які автори посилаються у п. 3.2 (до 30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B6C81">
        <w:trPr>
          <w:trHeight w:val="228"/>
        </w:trPr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стану досліджень проблематики за </w:t>
      </w:r>
      <w:r>
        <w:rPr>
          <w:lang w:val="uk-UA"/>
        </w:rPr>
        <w:t>напрямом проєкту;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5. ПІДХІД, МЕТОДИ, ЗАСОБИ ТА ОСОБЛИВОСТІ ДОСЛІДЖЕНЬ ЗА ПРОЄКТОМ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</w:t>
      </w:r>
      <w:r>
        <w:rPr>
          <w:lang w:val="uk-UA"/>
        </w:rPr>
        <w:t xml:space="preserve"> досліджень, що створюватимуться авторами у ході виконання проєкту.</w:t>
      </w: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ind w:left="0" w:hanging="2"/>
        <w:jc w:val="both"/>
        <w:rPr>
          <w:lang w:val="uk-UA"/>
        </w:rPr>
      </w:pP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</w:t>
      </w:r>
      <w:r>
        <w:rPr>
          <w:lang w:val="uk-UA"/>
        </w:rPr>
        <w:t>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тощо).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</w:t>
      </w:r>
      <w:r>
        <w:rPr>
          <w:lang w:val="uk-UA"/>
        </w:rPr>
        <w:t>ї діяльності ЗВО або НУ за напрямом проєкту, що підтверджується відповідним наказом МОН (зазначити назву напряму за яким атестовано ЗВО,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60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</w:t>
      </w:r>
      <w:r>
        <w:rPr>
          <w:lang w:val="uk-UA"/>
        </w:rPr>
        <w:t xml:space="preserve"> орієнтовані на безпосереднє практичне використання у сфері економіки.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</w:t>
      </w:r>
      <w:r>
        <w:rPr>
          <w:lang w:val="uk-UA"/>
        </w:rPr>
        <w:t>і 1), довести переваги результатів, які будуть отримані, над існуючими.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6.3. 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</w:t>
      </w:r>
      <w:r>
        <w:rPr>
          <w:lang w:val="uk-UA"/>
        </w:rPr>
        <w:t>кту перевищить витрати.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  <w:r>
        <w:rPr>
          <w:b/>
          <w:smallCaps/>
        </w:rPr>
        <w:t xml:space="preserve"> </w:t>
      </w:r>
      <w:r>
        <w:rPr>
          <w:i/>
          <w:lang w:val="uk-UA"/>
        </w:rPr>
        <w:t xml:space="preserve">(до 60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</w:t>
      </w:r>
      <w:r>
        <w:rPr>
          <w:smallCaps/>
          <w:lang w:val="en-US"/>
        </w:rPr>
        <w:t> 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української науки.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en-US"/>
        </w:rPr>
        <w:t> </w:t>
      </w:r>
      <w:r>
        <w:rPr>
          <w:lang w:val="uk-UA"/>
        </w:rPr>
        <w:t xml:space="preserve">Довести </w:t>
      </w:r>
      <w:r>
        <w:rPr>
          <w:lang w:val="uk-UA"/>
        </w:rPr>
        <w:t>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</w:t>
      </w:r>
      <w:r>
        <w:rPr>
          <w:b/>
          <w:smallCaps/>
          <w:lang w:val="uk-UA"/>
        </w:rPr>
        <w:t>ОБ</w:t>
      </w:r>
      <w:r>
        <w:rPr>
          <w:b/>
          <w:lang w:val="uk-UA"/>
        </w:rPr>
        <w:t>Ґ</w:t>
      </w:r>
      <w:r>
        <w:rPr>
          <w:b/>
          <w:smallCaps/>
          <w:lang w:val="uk-UA"/>
        </w:rPr>
        <w:t xml:space="preserve">РУНТУВАННЯ ВИТРАТ ДЛЯ ВИКОНАННЯ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en-US"/>
        </w:rPr>
        <w:t> </w:t>
      </w:r>
      <w:r>
        <w:rPr>
          <w:lang w:val="uk-UA"/>
        </w:rPr>
        <w:t>Обсяг витрат на заробітну плату (розрахунок за кількістю працівників, залучених до виконання (загальний)).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(орієнтовний розрахунок, загальний).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(обов’язково для експерименталь</w:t>
      </w:r>
      <w:r>
        <w:rPr>
          <w:i/>
          <w:lang w:val="uk-UA"/>
        </w:rPr>
        <w:t>них проєктів в обсязі не менше 20 % від обсягу щорічного фінансування)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</w:t>
      </w:r>
      <w:r>
        <w:rPr>
          <w:lang w:val="uk-UA"/>
        </w:rPr>
        <w:t>ям їх необхідності, загальні).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</w:t>
      </w:r>
      <w:r>
        <w:rPr>
          <w:i/>
          <w:lang w:val="uk-UA"/>
        </w:rPr>
        <w:t>h</w:t>
      </w:r>
      <w:r>
        <w:rPr>
          <w:lang w:val="uk-UA"/>
        </w:rPr>
        <w:t>-індекс керівника та 5 основних виконавців (авторів) проєкту, зазначени</w:t>
      </w:r>
      <w:r>
        <w:rPr>
          <w:lang w:val="uk-UA"/>
        </w:rPr>
        <w:t xml:space="preserve">х у таблиці 12,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r>
        <w:rPr>
          <w:lang w:val="en-US"/>
        </w:rPr>
        <w:t>Authors</w:t>
      </w:r>
      <w:r>
        <w:rPr>
          <w:lang w:val="uk-UA"/>
        </w:rPr>
        <w:t xml:space="preserve"> ID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</w:t>
      </w:r>
      <w:r>
        <w:rPr>
          <w:lang w:val="uk-UA"/>
        </w:rPr>
        <w:t xml:space="preserve">ту, зазначених у таблиці 12,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  <w:lang w:val="uk-UA"/>
        </w:rPr>
        <w:t xml:space="preserve">Вказується доробок </w:t>
      </w:r>
      <w:r>
        <w:rPr>
          <w:i/>
          <w:lang w:val="uk-UA"/>
        </w:rPr>
        <w:t>керівника, а також 5 основних виконавців (авторів) проєкту</w:t>
      </w:r>
      <w:r>
        <w:rPr>
          <w:i/>
        </w:rPr>
        <w:t>,</w:t>
      </w:r>
      <w:r>
        <w:rPr>
          <w:i/>
          <w:lang w:val="uk-UA"/>
        </w:rPr>
        <w:t xml:space="preserve"> зазначених у таблиці </w:t>
      </w:r>
      <w:r>
        <w:rPr>
          <w:i/>
        </w:rPr>
        <w:t>12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Квартиль</w:t>
      </w:r>
      <w:proofErr w:type="spellEnd"/>
      <w:r>
        <w:rPr>
          <w:i/>
          <w:lang w:val="uk-UA"/>
        </w:rPr>
        <w:t xml:space="preserve"> Q, до якого відноситься журнал,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</w:t>
      </w:r>
      <w:r>
        <w:rPr>
          <w:i/>
          <w:lang w:val="en-US"/>
        </w:rPr>
        <w:t>orts</w:t>
      </w:r>
      <w:r>
        <w:rPr>
          <w:i/>
          <w:lang w:val="uk-UA"/>
        </w:rPr>
        <w:t xml:space="preserve"> (JCR) (для БД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 );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статей у жур</w:t>
      </w:r>
      <w:r>
        <w:rPr>
          <w:lang w:val="uk-UA"/>
        </w:rPr>
        <w:t xml:space="preserve">налах, що індексуються в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 проєктів оборонного і подвійного призначення допускаються відомості про статті у виданнях, які містять інформацію, що стан</w:t>
      </w:r>
      <w:r>
        <w:rPr>
          <w:lang w:val="uk-UA"/>
        </w:rPr>
        <w:t xml:space="preserve">овить державну таємницю.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</w:t>
      </w:r>
      <w:r>
        <w:rPr>
          <w:lang w:val="uk-UA"/>
        </w:rPr>
        <w:t xml:space="preserve">наукових фахових журналах України, що належать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</w:t>
      </w:r>
      <w:r>
        <w:rPr>
          <w:lang w:val="uk-UA"/>
        </w:rPr>
        <w:t xml:space="preserve">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9B6C81">
        <w:trPr>
          <w:trHeight w:val="70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B6C8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lang w:val="uk-UA"/>
        </w:rPr>
        <w:t>10.3. Перелік монографій (розділів монографій) за</w:t>
      </w:r>
      <w:r>
        <w:rPr>
          <w:lang w:val="uk-UA"/>
        </w:rPr>
        <w:t xml:space="preserve"> напрямом проєкту, виданих міжнародними видавництвами офіційними мовами Європейського Союзу, або публікацій у виданнях з </w:t>
      </w:r>
      <w:proofErr w:type="spellStart"/>
      <w:r>
        <w:rPr>
          <w:lang w:val="uk-UA"/>
        </w:rPr>
        <w:t>квартилями</w:t>
      </w:r>
      <w:proofErr w:type="spellEnd"/>
      <w:r>
        <w:rPr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Q2, а також монографії, які містять інформацію, що становить державну таємницю для проєктів оборонного і подвійного призначення, які не входять у табл. 2 </w:t>
      </w:r>
      <w:r>
        <w:rPr>
          <w:i/>
          <w:lang w:val="uk-UA"/>
        </w:rPr>
        <w:t>(</w:t>
      </w:r>
      <w:bookmarkStart w:id="3" w:name="_Hlk143801731"/>
      <w:r>
        <w:rPr>
          <w:i/>
          <w:lang w:val="uk-UA"/>
        </w:rPr>
        <w:t>одна стаття рахується як один друкований аркуш)</w:t>
      </w:r>
      <w:bookmarkEnd w:id="3"/>
      <w:r>
        <w:rPr>
          <w:i/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8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</w:t>
            </w:r>
            <w:r>
              <w:rPr>
                <w:lang w:val="uk-UA"/>
              </w:rPr>
              <w:t xml:space="preserve">монографій) із вказанням видавництва / публікації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Q2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10.4. Перелік монографій (розділів монографій) за напрямом проєкту, що </w:t>
      </w:r>
      <w:r>
        <w:rPr>
          <w:lang w:val="uk-UA"/>
        </w:rPr>
        <w:t xml:space="preserve">опубліковані українською мовою в українських видавництвах, або публікації у виданнях з </w:t>
      </w:r>
      <w:proofErr w:type="spellStart"/>
      <w:r>
        <w:rPr>
          <w:lang w:val="uk-UA"/>
        </w:rPr>
        <w:t>квартилями</w:t>
      </w:r>
      <w:proofErr w:type="spellEnd"/>
      <w:r>
        <w:rPr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Q4, які не входять в табл. 2 та табл. 4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0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 / публікації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Q4;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E0D55" w:rsidRDefault="00EE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фундаментального </w:t>
      </w:r>
      <w:r>
        <w:rPr>
          <w:rFonts w:ascii="Times New Roman" w:hAnsi="Times New Roman"/>
          <w:sz w:val="24"/>
          <w:szCs w:val="24"/>
          <w:lang w:val="uk-UA"/>
        </w:rPr>
        <w:t>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</w:t>
            </w:r>
            <w:r>
              <w:rPr>
                <w:u w:val="single"/>
                <w:lang w:val="uk-UA"/>
              </w:rPr>
              <w:t>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дисертації, спеціальність, науковий </w:t>
            </w:r>
            <w:r>
              <w:rPr>
                <w:lang w:val="uk-UA"/>
              </w:rPr>
              <w:t>консультант,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 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</w:t>
      </w:r>
      <w:r>
        <w:rPr>
          <w:i/>
          <w:lang w:val="uk-UA"/>
        </w:rPr>
        <w:t>в на рахунок закладу/установи)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1406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10.8. Перелік отриманих охоронних документів на об’єкти права інтелектуальної власності (ОПІВ) або підручники, словники, що створені як </w:t>
      </w:r>
      <w:r>
        <w:rPr>
          <w:lang w:val="uk-UA"/>
        </w:rPr>
        <w:t>службові твори.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ОПІВ/підручники, словники (зазначити кількість друк. 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 xml:space="preserve">.)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11. ПОКАЗНИКИ ОЧІКУВАНИХ </w:t>
      </w:r>
      <w:r>
        <w:rPr>
          <w:b/>
          <w:lang w:val="uk-UA"/>
        </w:rPr>
        <w:t>РЕЗУЛЬТАТІВ ЗА ТЕМАТИКОЮ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9B6C81">
        <w:trPr>
          <w:trHeight w:val="20"/>
        </w:trPr>
        <w:tc>
          <w:tcPr>
            <w:tcW w:w="568" w:type="dxa"/>
            <w:vMerge w:val="restart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за темою проєкту статті у журналах, що індексуються в </w:t>
            </w:r>
            <w:proofErr w:type="spellStart"/>
            <w:r>
              <w:rPr>
                <w:lang w:val="uk-UA"/>
              </w:rPr>
              <w:t>наукометричних</w:t>
            </w:r>
            <w:proofErr w:type="spellEnd"/>
            <w:r>
              <w:rPr>
                <w:lang w:val="uk-UA"/>
              </w:rPr>
              <w:t xml:space="preserve"> базах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Q1 – Q2 на момент</w:t>
            </w:r>
            <w:r>
              <w:rPr>
                <w:lang w:val="uk-UA"/>
              </w:rPr>
              <w:t xml:space="preserve">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Q3 – Q4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за </w:t>
            </w:r>
            <w:r>
              <w:rPr>
                <w:lang w:val="uk-UA"/>
              </w:rPr>
              <w:t xml:space="preserve">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3A0E82">
      <w:pPr>
        <w:pStyle w:val="a3"/>
        <w:ind w:left="6946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отримані охоронні документи на об’єкти права інтелектуальної власності (у тому числі свідоцтва на реєстрацію авторського права на твір) 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Буде захищено дисертацій доктора </w:t>
            </w:r>
            <w:r>
              <w:rPr>
                <w:lang w:val="uk-UA"/>
              </w:rPr>
              <w:t>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</w:t>
            </w:r>
            <w:r>
              <w:rPr>
                <w:i/>
                <w:lang w:val="uk-UA"/>
              </w:rPr>
              <w:t xml:space="preserve"> (вказати кількість друкованих аркушів)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ЗВО/НУ буде отримано </w:t>
            </w:r>
            <w:r>
              <w:rPr>
                <w:lang w:val="uk-UA"/>
              </w:rPr>
              <w:t>наукових грантів (крім індивідуальних) та/або укладено договорів на виконання науково-дослідних робіт</w:t>
            </w:r>
          </w:p>
        </w:tc>
        <w:tc>
          <w:tcPr>
            <w:tcW w:w="1620" w:type="dxa"/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B6C81" w:rsidRPr="00EE0D55">
        <w:tc>
          <w:tcPr>
            <w:tcW w:w="107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</w:t>
            </w:r>
            <w:r>
              <w:rPr>
                <w:position w:val="0"/>
                <w:lang w:val="uk-UA"/>
              </w:rPr>
              <w:t xml:space="preserve">в на об’єкти права інтелектуальної власності - відповідно до </w:t>
            </w:r>
            <w:proofErr w:type="spellStart"/>
            <w:r>
              <w:rPr>
                <w:position w:val="0"/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</w:t>
            </w:r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9B6C81">
        <w:tc>
          <w:tcPr>
            <w:tcW w:w="107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 ____;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докторанти: _______; аспіранти: </w:t>
      </w:r>
      <w:r>
        <w:rPr>
          <w:lang w:val="uk-UA"/>
        </w:rPr>
        <w:t>______; студенти ______.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B6C81">
        <w:tc>
          <w:tcPr>
            <w:tcW w:w="535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B6C81">
        <w:tc>
          <w:tcPr>
            <w:tcW w:w="53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9B6C81">
        <w:tc>
          <w:tcPr>
            <w:tcW w:w="53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* У </w:t>
      </w:r>
      <w:r>
        <w:rPr>
          <w:i/>
          <w:lang w:val="uk-UA"/>
        </w:rPr>
        <w:t>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</w:t>
      </w:r>
      <w:r>
        <w:rPr>
          <w:i/>
          <w:lang w:val="uk-UA"/>
        </w:rPr>
        <w:t xml:space="preserve">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</w:t>
      </w:r>
      <w:r>
        <w:rPr>
          <w:i/>
          <w:lang w:val="uk-UA"/>
        </w:rPr>
        <w:t>згода наукового керівника та п’яти основних виконавців (авторів) проєкту щодо участі в ньому.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9B6C81">
      <w:pPr>
        <w:ind w:left="0" w:hanging="2"/>
        <w:rPr>
          <w:lang w:val="uk-UA"/>
        </w:rPr>
      </w:pPr>
    </w:p>
    <w:sectPr w:rsidR="009B6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426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82" w:rsidRDefault="003A0E82">
      <w:pPr>
        <w:spacing w:line="240" w:lineRule="auto"/>
        <w:ind w:left="0" w:hanging="2"/>
      </w:pPr>
    </w:p>
  </w:endnote>
  <w:endnote w:type="continuationSeparator" w:id="0">
    <w:p w:rsidR="003A0E82" w:rsidRDefault="003A0E82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82" w:rsidRDefault="003A0E82">
      <w:pPr>
        <w:spacing w:line="240" w:lineRule="auto"/>
        <w:ind w:left="0" w:hanging="2"/>
      </w:pPr>
    </w:p>
  </w:footnote>
  <w:footnote w:type="continuationSeparator" w:id="0">
    <w:p w:rsidR="003A0E82" w:rsidRDefault="003A0E82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  <w:p w:rsidR="009B6C81" w:rsidRDefault="003A0E82">
    <w:pPr>
      <w:pStyle w:val="a5"/>
      <w:ind w:left="0" w:hanging="2"/>
      <w:rPr>
        <w:i/>
        <w:iCs/>
      </w:rPr>
    </w:pPr>
    <w:r>
      <w:tab/>
      <w:t xml:space="preserve">       </w:t>
    </w:r>
    <w:r>
      <w:tab/>
    </w:r>
    <w:proofErr w:type="spellStart"/>
    <w:r>
      <w:rPr>
        <w:i/>
        <w:iCs/>
      </w:rPr>
      <w:t>Продовження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додатка</w:t>
    </w:r>
    <w:proofErr w:type="spellEnd"/>
    <w:r>
      <w:rPr>
        <w:i/>
        <w:iCs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framePr w:wrap="around" w:vAnchor="text" w:hAnchor="margin" w:y="1"/>
      <w:ind w:left="0" w:hanging="2"/>
      <w:rPr>
        <w:rStyle w:val="af1"/>
      </w:rPr>
    </w:pPr>
  </w:p>
  <w:p w:rsidR="009B6C81" w:rsidRDefault="009B6C81">
    <w:pPr>
      <w:pStyle w:val="a5"/>
      <w:ind w:left="0" w:firstLine="0"/>
      <w:rPr>
        <w:i/>
        <w:i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ind w:left="0" w:hanging="2"/>
      <w:jc w:val="right"/>
      <w:rPr>
        <w:i/>
        <w:iCs/>
      </w:rPr>
    </w:pPr>
    <w:proofErr w:type="spellStart"/>
    <w:r>
      <w:rPr>
        <w:i/>
        <w:iCs/>
      </w:rPr>
      <w:t>Додаток</w:t>
    </w:r>
    <w:proofErr w:type="spellEnd"/>
    <w:r>
      <w:rPr>
        <w:i/>
        <w:iCs/>
      </w:rPr>
      <w:t xml:space="preserve">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  <w:rPr>
        <w:i/>
        <w:lang w:val="uk-UA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1"/>
    <w:rsid w:val="003A0E82"/>
    <w:rsid w:val="007D2244"/>
    <w:rsid w:val="00884F9F"/>
    <w:rsid w:val="009B6C81"/>
    <w:rsid w:val="00E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5EDE"/>
  <w15:docId w15:val="{72B284C0-A8A6-4B7B-9FC9-DDA595A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і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у виносці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9764</Words>
  <Characters>5567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Borovich T.V.</cp:lastModifiedBy>
  <cp:revision>10</cp:revision>
  <cp:lastPrinted>2023-09-11T11:48:00Z</cp:lastPrinted>
  <dcterms:created xsi:type="dcterms:W3CDTF">2023-09-04T14:07:00Z</dcterms:created>
  <dcterms:modified xsi:type="dcterms:W3CDTF">2023-09-11T12:26:00Z</dcterms:modified>
</cp:coreProperties>
</file>