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167" w:rsidRPr="003F1378" w:rsidRDefault="003F1378">
      <w:pPr>
        <w:rPr>
          <w:rFonts w:ascii="Times New Roman" w:hAnsi="Times New Roman" w:cs="Times New Roman"/>
          <w:sz w:val="24"/>
          <w:szCs w:val="24"/>
        </w:rPr>
      </w:pPr>
      <w:r w:rsidRPr="003F1378">
        <w:rPr>
          <w:rFonts w:ascii="Times New Roman" w:hAnsi="Times New Roman" w:cs="Times New Roman"/>
          <w:sz w:val="24"/>
          <w:szCs w:val="24"/>
        </w:rPr>
        <w:t>ІІІ перелік почався в 2001 році</w:t>
      </w:r>
    </w:p>
    <w:p w:rsidR="003F1378" w:rsidRDefault="003F1378">
      <w:pPr>
        <w:rPr>
          <w:rFonts w:ascii="Times New Roman" w:hAnsi="Times New Roman" w:cs="Times New Roman"/>
          <w:sz w:val="24"/>
          <w:szCs w:val="24"/>
        </w:rPr>
      </w:pPr>
      <w:r w:rsidRPr="003F1378">
        <w:rPr>
          <w:rFonts w:ascii="Times New Roman" w:hAnsi="Times New Roman" w:cs="Times New Roman"/>
          <w:sz w:val="24"/>
          <w:szCs w:val="24"/>
        </w:rPr>
        <w:t>Цей період знаменував в появі крім спеціальності 05.01.01 нової спеціальності «Технічна естетика і дизайн» (2001 рік) і регулярним видінням збірника з цією назвою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1378" w:rsidRDefault="003F13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Розпочалася енергійна робота по підготовці кандидатів наук та докторів наук.</w:t>
      </w:r>
    </w:p>
    <w:p w:rsidR="003F1378" w:rsidRDefault="003F1378">
      <w:pPr>
        <w:rPr>
          <w:rFonts w:ascii="Times New Roman" w:hAnsi="Times New Roman" w:cs="Times New Roman"/>
          <w:sz w:val="24"/>
          <w:szCs w:val="24"/>
        </w:rPr>
      </w:pPr>
    </w:p>
    <w:p w:rsidR="003F1378" w:rsidRDefault="003F13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Технічна естетика і дизайн. Міжвідомчий науково-технічний збірник, створений в 2001 році. Відповідальний редактор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В.Є.Михайленко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. К.-Будівельник з 2001р.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849"/>
        <w:gridCol w:w="977"/>
        <w:gridCol w:w="3845"/>
        <w:gridCol w:w="1162"/>
        <w:gridCol w:w="2379"/>
        <w:gridCol w:w="850"/>
      </w:tblGrid>
      <w:tr w:rsidR="003F1378" w:rsidTr="001878E6">
        <w:tc>
          <w:tcPr>
            <w:tcW w:w="560" w:type="dxa"/>
          </w:tcPr>
          <w:p w:rsidR="003F1378" w:rsidRDefault="003F1378" w:rsidP="003F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1378" w:rsidRDefault="003F1378" w:rsidP="003F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</w:p>
        </w:tc>
        <w:tc>
          <w:tcPr>
            <w:tcW w:w="977" w:type="dxa"/>
          </w:tcPr>
          <w:p w:rsidR="003F1378" w:rsidRDefault="003F1378" w:rsidP="003F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Випуск</w:t>
            </w:r>
          </w:p>
        </w:tc>
        <w:tc>
          <w:tcPr>
            <w:tcW w:w="3846" w:type="dxa"/>
          </w:tcPr>
          <w:p w:rsidR="003F1378" w:rsidRDefault="003F1378" w:rsidP="003F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праці</w:t>
            </w:r>
          </w:p>
        </w:tc>
        <w:tc>
          <w:tcPr>
            <w:tcW w:w="1160" w:type="dxa"/>
          </w:tcPr>
          <w:p w:rsidR="003F1378" w:rsidRDefault="003F1378" w:rsidP="003F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Сторінки</w:t>
            </w:r>
          </w:p>
        </w:tc>
        <w:tc>
          <w:tcPr>
            <w:tcW w:w="2379" w:type="dxa"/>
          </w:tcPr>
          <w:p w:rsidR="003F1378" w:rsidRDefault="003F1378" w:rsidP="003F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Автори</w:t>
            </w:r>
          </w:p>
        </w:tc>
        <w:tc>
          <w:tcPr>
            <w:tcW w:w="850" w:type="dxa"/>
          </w:tcPr>
          <w:p w:rsidR="003F1378" w:rsidRDefault="003F1378" w:rsidP="003F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</w:tr>
      <w:tr w:rsidR="003F1378" w:rsidTr="001878E6">
        <w:tc>
          <w:tcPr>
            <w:tcW w:w="560" w:type="dxa"/>
          </w:tcPr>
          <w:p w:rsidR="003F1378" w:rsidRDefault="003F1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1378" w:rsidRDefault="003F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77" w:type="dxa"/>
          </w:tcPr>
          <w:p w:rsidR="003F1378" w:rsidRDefault="003F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6" w:type="dxa"/>
          </w:tcPr>
          <w:p w:rsidR="003F1378" w:rsidRDefault="003F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паспорт спеціальності 05.01.03 «Технічна естетика»</w:t>
            </w:r>
          </w:p>
        </w:tc>
        <w:tc>
          <w:tcPr>
            <w:tcW w:w="1160" w:type="dxa"/>
          </w:tcPr>
          <w:p w:rsidR="003F1378" w:rsidRDefault="003F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09-12</w:t>
            </w:r>
          </w:p>
        </w:tc>
        <w:tc>
          <w:tcPr>
            <w:tcW w:w="2379" w:type="dxa"/>
          </w:tcPr>
          <w:p w:rsidR="003F1378" w:rsidRDefault="003F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В.Є.Михайленко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д.т.н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F1378" w:rsidRDefault="003F1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378" w:rsidTr="001878E6">
        <w:tc>
          <w:tcPr>
            <w:tcW w:w="560" w:type="dxa"/>
          </w:tcPr>
          <w:p w:rsidR="003F1378" w:rsidRDefault="003F1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1378" w:rsidRDefault="003F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77" w:type="dxa"/>
          </w:tcPr>
          <w:p w:rsidR="003F1378" w:rsidRDefault="003F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6" w:type="dxa"/>
          </w:tcPr>
          <w:p w:rsidR="003F1378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Незалежне існування чи взаємодія</w:t>
            </w:r>
          </w:p>
        </w:tc>
        <w:tc>
          <w:tcPr>
            <w:tcW w:w="1160" w:type="dxa"/>
          </w:tcPr>
          <w:p w:rsidR="003F1378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13-21</w:t>
            </w:r>
          </w:p>
        </w:tc>
        <w:tc>
          <w:tcPr>
            <w:tcW w:w="2379" w:type="dxa"/>
          </w:tcPr>
          <w:p w:rsidR="003F1378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О.Л.Підгорний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д.т.н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1878E6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В.О.Плоский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д.т.н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78E6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М.І.Яковлєв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д.т.н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F1378" w:rsidRDefault="003F1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378" w:rsidTr="001878E6">
        <w:tc>
          <w:tcPr>
            <w:tcW w:w="560" w:type="dxa"/>
          </w:tcPr>
          <w:p w:rsidR="003F1378" w:rsidRDefault="003F1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1378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77" w:type="dxa"/>
          </w:tcPr>
          <w:p w:rsidR="003F1378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6" w:type="dxa"/>
          </w:tcPr>
          <w:p w:rsidR="003F1378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геометричні можливості утворення малих архітектурних форм</w:t>
            </w:r>
          </w:p>
        </w:tc>
        <w:tc>
          <w:tcPr>
            <w:tcW w:w="1160" w:type="dxa"/>
          </w:tcPr>
          <w:p w:rsidR="003F1378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65-71</w:t>
            </w:r>
          </w:p>
        </w:tc>
        <w:tc>
          <w:tcPr>
            <w:tcW w:w="2379" w:type="dxa"/>
          </w:tcPr>
          <w:p w:rsidR="001878E6" w:rsidRDefault="001878E6" w:rsidP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О.Л.Підгорний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д.т.н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1878E6" w:rsidRDefault="001878E6" w:rsidP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.Підгорний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архітектор</w:t>
            </w:r>
          </w:p>
          <w:p w:rsidR="003F1378" w:rsidRDefault="003F1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378" w:rsidRDefault="003F1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378" w:rsidTr="001878E6">
        <w:tc>
          <w:tcPr>
            <w:tcW w:w="560" w:type="dxa"/>
          </w:tcPr>
          <w:p w:rsidR="003F1378" w:rsidRDefault="003F1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1378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77" w:type="dxa"/>
          </w:tcPr>
          <w:p w:rsidR="003F1378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846" w:type="dxa"/>
          </w:tcPr>
          <w:p w:rsidR="003F1378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Міжнародна конференція</w:t>
            </w:r>
          </w:p>
        </w:tc>
        <w:tc>
          <w:tcPr>
            <w:tcW w:w="1160" w:type="dxa"/>
          </w:tcPr>
          <w:p w:rsidR="003F1378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2379" w:type="dxa"/>
          </w:tcPr>
          <w:p w:rsidR="003F1378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В.Є.Михайленко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д.т.н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F1378" w:rsidRDefault="003F1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378" w:rsidTr="001878E6">
        <w:tc>
          <w:tcPr>
            <w:tcW w:w="560" w:type="dxa"/>
          </w:tcPr>
          <w:p w:rsidR="003F1378" w:rsidRDefault="003F1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1378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77" w:type="dxa"/>
          </w:tcPr>
          <w:p w:rsidR="003F1378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846" w:type="dxa"/>
          </w:tcPr>
          <w:p w:rsidR="003F1378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Основи формування професійного мислення художників графічного дизайну</w:t>
            </w:r>
          </w:p>
        </w:tc>
        <w:tc>
          <w:tcPr>
            <w:tcW w:w="1160" w:type="dxa"/>
          </w:tcPr>
          <w:p w:rsidR="003F1378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181-185</w:t>
            </w:r>
          </w:p>
        </w:tc>
        <w:tc>
          <w:tcPr>
            <w:tcW w:w="2379" w:type="dxa"/>
          </w:tcPr>
          <w:p w:rsidR="003F1378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М.І.Яковлєв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д.т.н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F1378" w:rsidRDefault="003F1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378" w:rsidTr="001878E6">
        <w:tc>
          <w:tcPr>
            <w:tcW w:w="560" w:type="dxa"/>
          </w:tcPr>
          <w:p w:rsidR="003F1378" w:rsidRDefault="003F1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1378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77" w:type="dxa"/>
          </w:tcPr>
          <w:p w:rsidR="003F1378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6" w:type="dxa"/>
          </w:tcPr>
          <w:p w:rsidR="003F1378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Стійкість графічних дисциплін у зовнішньому середовищі  - методологічна проблема</w:t>
            </w:r>
          </w:p>
        </w:tc>
        <w:tc>
          <w:tcPr>
            <w:tcW w:w="1160" w:type="dxa"/>
          </w:tcPr>
          <w:p w:rsidR="003F1378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11-17</w:t>
            </w:r>
          </w:p>
        </w:tc>
        <w:tc>
          <w:tcPr>
            <w:tcW w:w="2379" w:type="dxa"/>
          </w:tcPr>
          <w:p w:rsidR="003F1378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В.О.Плоский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д.т.н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F1378" w:rsidRDefault="003F1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378" w:rsidTr="001878E6">
        <w:tc>
          <w:tcPr>
            <w:tcW w:w="560" w:type="dxa"/>
          </w:tcPr>
          <w:p w:rsidR="003F1378" w:rsidRDefault="003F1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1378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77" w:type="dxa"/>
          </w:tcPr>
          <w:p w:rsidR="003F1378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6" w:type="dxa"/>
          </w:tcPr>
          <w:p w:rsidR="003F1378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Яковлєву Миколаю Івановичу 60 років</w:t>
            </w:r>
          </w:p>
        </w:tc>
        <w:tc>
          <w:tcPr>
            <w:tcW w:w="1160" w:type="dxa"/>
          </w:tcPr>
          <w:p w:rsidR="003F1378" w:rsidRDefault="003F1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3F1378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редколегія</w:t>
            </w:r>
          </w:p>
        </w:tc>
        <w:tc>
          <w:tcPr>
            <w:tcW w:w="850" w:type="dxa"/>
          </w:tcPr>
          <w:p w:rsidR="003F1378" w:rsidRDefault="003F1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8E6" w:rsidTr="001878E6">
        <w:tc>
          <w:tcPr>
            <w:tcW w:w="560" w:type="dxa"/>
          </w:tcPr>
          <w:p w:rsidR="001878E6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1878E6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77" w:type="dxa"/>
          </w:tcPr>
          <w:p w:rsidR="001878E6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46" w:type="dxa"/>
          </w:tcPr>
          <w:p w:rsidR="001878E6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Технічна естетика – не дизайн</w:t>
            </w:r>
          </w:p>
        </w:tc>
        <w:tc>
          <w:tcPr>
            <w:tcW w:w="1160" w:type="dxa"/>
          </w:tcPr>
          <w:p w:rsidR="001878E6" w:rsidRDefault="0089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79" w:type="dxa"/>
          </w:tcPr>
          <w:p w:rsidR="0089340F" w:rsidRDefault="0089340F" w:rsidP="0089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О.Л.Підгорний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д.т.н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89340F" w:rsidRDefault="0089340F" w:rsidP="0089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В.О.Плоский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д.т.н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1878E6" w:rsidRDefault="0089340F" w:rsidP="0089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М.І.Яковлєв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д.т.н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878E6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8E6" w:rsidTr="001878E6">
        <w:tc>
          <w:tcPr>
            <w:tcW w:w="560" w:type="dxa"/>
          </w:tcPr>
          <w:p w:rsidR="001878E6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1878E6" w:rsidRDefault="0089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77" w:type="dxa"/>
          </w:tcPr>
          <w:p w:rsidR="001878E6" w:rsidRDefault="0089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46" w:type="dxa"/>
          </w:tcPr>
          <w:p w:rsidR="001878E6" w:rsidRPr="0089340F" w:rsidRDefault="008934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Некоторые архитектурно-конструктивные проблемы высотных зданий</w:t>
            </w:r>
          </w:p>
        </w:tc>
        <w:tc>
          <w:tcPr>
            <w:tcW w:w="1160" w:type="dxa"/>
          </w:tcPr>
          <w:p w:rsidR="001878E6" w:rsidRPr="0089340F" w:rsidRDefault="008934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39-43</w:t>
            </w:r>
          </w:p>
        </w:tc>
        <w:tc>
          <w:tcPr>
            <w:tcW w:w="2379" w:type="dxa"/>
          </w:tcPr>
          <w:p w:rsidR="001878E6" w:rsidRPr="0089340F" w:rsidRDefault="0089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А.Н.Зайцев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ітектор</w:t>
            </w:r>
            <w:proofErr w:type="spellEnd"/>
          </w:p>
        </w:tc>
        <w:tc>
          <w:tcPr>
            <w:tcW w:w="850" w:type="dxa"/>
          </w:tcPr>
          <w:p w:rsidR="001878E6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8E6" w:rsidTr="001878E6">
        <w:tc>
          <w:tcPr>
            <w:tcW w:w="560" w:type="dxa"/>
          </w:tcPr>
          <w:p w:rsidR="001878E6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1878E6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77" w:type="dxa"/>
          </w:tcPr>
          <w:p w:rsidR="001878E6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</w:tcPr>
          <w:p w:rsidR="001878E6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1878E6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1878E6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78E6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8E6" w:rsidTr="001878E6">
        <w:tc>
          <w:tcPr>
            <w:tcW w:w="560" w:type="dxa"/>
          </w:tcPr>
          <w:p w:rsidR="001878E6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1878E6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1878E6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</w:tcPr>
          <w:p w:rsidR="001878E6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1878E6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1878E6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78E6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8E6" w:rsidTr="001878E6">
        <w:tc>
          <w:tcPr>
            <w:tcW w:w="560" w:type="dxa"/>
          </w:tcPr>
          <w:p w:rsidR="001878E6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1878E6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1878E6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</w:tcPr>
          <w:p w:rsidR="001878E6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1878E6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1878E6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78E6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8E6" w:rsidTr="001878E6">
        <w:tc>
          <w:tcPr>
            <w:tcW w:w="560" w:type="dxa"/>
          </w:tcPr>
          <w:p w:rsidR="001878E6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1878E6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1878E6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</w:tcPr>
          <w:p w:rsidR="001878E6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1878E6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1878E6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78E6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378" w:rsidRPr="003F1378" w:rsidRDefault="003F1378">
      <w:pPr>
        <w:rPr>
          <w:rFonts w:ascii="Times New Roman" w:hAnsi="Times New Roman" w:cs="Times New Roman"/>
          <w:sz w:val="24"/>
          <w:szCs w:val="24"/>
        </w:rPr>
      </w:pPr>
    </w:p>
    <w:sectPr w:rsidR="003F1378" w:rsidRPr="003F1378" w:rsidSect="003F1378">
      <w:pgSz w:w="12240" w:h="15840"/>
      <w:pgMar w:top="1134" w:right="3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D9"/>
    <w:rsid w:val="001878E6"/>
    <w:rsid w:val="003F1378"/>
    <w:rsid w:val="004F15D9"/>
    <w:rsid w:val="0089340F"/>
    <w:rsid w:val="00FD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16A6A"/>
  <w15:chartTrackingRefBased/>
  <w15:docId w15:val="{529BDB8C-ABDB-477A-B036-4FE217C4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XPS15</dc:creator>
  <cp:keywords/>
  <dc:description/>
  <cp:lastModifiedBy>XPS15</cp:lastModifiedBy>
  <cp:revision>2</cp:revision>
  <dcterms:created xsi:type="dcterms:W3CDTF">2022-01-02T14:37:00Z</dcterms:created>
  <dcterms:modified xsi:type="dcterms:W3CDTF">2022-01-02T14:59:00Z</dcterms:modified>
</cp:coreProperties>
</file>